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8C" w:rsidRPr="008166E3" w:rsidRDefault="00E4101D" w:rsidP="00583DC3">
      <w:pPr>
        <w:spacing w:after="0" w:line="240" w:lineRule="auto"/>
        <w:ind w:left="-119"/>
        <w:jc w:val="center"/>
        <w:rPr>
          <w:b/>
          <w:color w:val="0000CC"/>
          <w:sz w:val="120"/>
          <w:szCs w:val="120"/>
        </w:rPr>
      </w:pPr>
      <w:r w:rsidRPr="00E4101D">
        <w:rPr>
          <w:b/>
          <w:noProof/>
          <w:sz w:val="28"/>
          <w:szCs w:val="28"/>
          <w:lang w:eastAsia="da-DK"/>
        </w:rPr>
        <w:pict>
          <v:rect id="_x0000_s1026" style="position:absolute;left:0;text-align:left;margin-left:-17.7pt;margin-top:-1.65pt;width:507.75pt;height:654pt;z-index:-251659264" fillcolor="#d8d8d8 [2732]" stroked="f"/>
        </w:pict>
      </w:r>
      <w:r w:rsidR="000E07A6" w:rsidRPr="008166E3">
        <w:rPr>
          <w:b/>
          <w:color w:val="0000CC"/>
          <w:sz w:val="120"/>
          <w:szCs w:val="120"/>
        </w:rPr>
        <w:t xml:space="preserve"> </w:t>
      </w:r>
      <w:r w:rsidR="00774010" w:rsidRPr="008166E3">
        <w:rPr>
          <w:b/>
          <w:color w:val="0000CC"/>
          <w:sz w:val="120"/>
          <w:szCs w:val="120"/>
        </w:rPr>
        <w:t>De bedste duer</w:t>
      </w:r>
    </w:p>
    <w:p w:rsidR="005111BF" w:rsidRPr="008166E3" w:rsidRDefault="00774010" w:rsidP="00583DC3">
      <w:pPr>
        <w:spacing w:after="0" w:line="240" w:lineRule="auto"/>
        <w:ind w:left="-119"/>
        <w:jc w:val="center"/>
        <w:rPr>
          <w:b/>
          <w:color w:val="0000CC"/>
          <w:sz w:val="120"/>
          <w:szCs w:val="120"/>
        </w:rPr>
      </w:pPr>
      <w:r w:rsidRPr="008166E3">
        <w:rPr>
          <w:b/>
          <w:color w:val="0000CC"/>
          <w:sz w:val="120"/>
          <w:szCs w:val="120"/>
        </w:rPr>
        <w:t xml:space="preserve"> før og nu</w:t>
      </w:r>
    </w:p>
    <w:p w:rsidR="000E07A6" w:rsidRDefault="000E07A6" w:rsidP="000E07A6">
      <w:pPr>
        <w:spacing w:line="240" w:lineRule="auto"/>
        <w:ind w:left="-119"/>
        <w:jc w:val="center"/>
        <w:rPr>
          <w:b/>
          <w:sz w:val="72"/>
          <w:szCs w:val="72"/>
        </w:rPr>
      </w:pPr>
      <w:r w:rsidRPr="000E07A6">
        <w:rPr>
          <w:b/>
          <w:sz w:val="72"/>
          <w:szCs w:val="72"/>
        </w:rPr>
        <w:t xml:space="preserve">Af Marc </w:t>
      </w:r>
      <w:proofErr w:type="spellStart"/>
      <w:r w:rsidRPr="000E07A6">
        <w:rPr>
          <w:b/>
          <w:sz w:val="72"/>
          <w:szCs w:val="72"/>
        </w:rPr>
        <w:t>Verheecke</w:t>
      </w:r>
      <w:proofErr w:type="spellEnd"/>
    </w:p>
    <w:p w:rsidR="000E07A6" w:rsidRDefault="000E07A6" w:rsidP="000E07A6">
      <w:pPr>
        <w:spacing w:line="240" w:lineRule="auto"/>
        <w:ind w:left="-119"/>
        <w:jc w:val="center"/>
        <w:rPr>
          <w:b/>
          <w:sz w:val="36"/>
          <w:szCs w:val="36"/>
        </w:rPr>
      </w:pPr>
      <w:r>
        <w:rPr>
          <w:b/>
          <w:sz w:val="36"/>
          <w:szCs w:val="36"/>
        </w:rPr>
        <w:t>Oversættelse Ove Fuglsang Jensen</w:t>
      </w:r>
    </w:p>
    <w:p w:rsidR="00583DC3" w:rsidRPr="000F741E" w:rsidRDefault="00583DC3" w:rsidP="000E07A6">
      <w:pPr>
        <w:spacing w:line="240" w:lineRule="auto"/>
        <w:ind w:left="-119"/>
        <w:jc w:val="center"/>
        <w:rPr>
          <w:b/>
          <w:sz w:val="8"/>
          <w:szCs w:val="8"/>
        </w:rPr>
      </w:pPr>
    </w:p>
    <w:p w:rsidR="000E07A6" w:rsidRDefault="00DA1857" w:rsidP="00D7453A">
      <w:pPr>
        <w:spacing w:line="240" w:lineRule="auto"/>
        <w:ind w:left="-119"/>
        <w:jc w:val="both"/>
        <w:rPr>
          <w:b/>
          <w:sz w:val="24"/>
          <w:szCs w:val="24"/>
        </w:rPr>
      </w:pPr>
      <w:r>
        <w:rPr>
          <w:b/>
          <w:noProof/>
          <w:sz w:val="24"/>
          <w:szCs w:val="24"/>
          <w:lang w:eastAsia="da-DK"/>
        </w:rPr>
        <w:drawing>
          <wp:inline distT="0" distB="0" distL="0" distR="0">
            <wp:extent cx="2590800" cy="3115358"/>
            <wp:effectExtent l="19050" t="0" r="0" b="0"/>
            <wp:docPr id="2" name="Billede 1" descr="O:\OVE\Artikler\PIPA artikler\De bedste duer før og nu\Johann Me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VE\Artikler\PIPA artikler\De bedste duer før og nu\Johann Mendel.jpg"/>
                    <pic:cNvPicPr>
                      <a:picLocks noChangeAspect="1" noChangeArrowheads="1"/>
                    </pic:cNvPicPr>
                  </pic:nvPicPr>
                  <pic:blipFill>
                    <a:blip r:embed="rId7" cstate="print"/>
                    <a:srcRect/>
                    <a:stretch>
                      <a:fillRect/>
                    </a:stretch>
                  </pic:blipFill>
                  <pic:spPr bwMode="auto">
                    <a:xfrm>
                      <a:off x="0" y="0"/>
                      <a:ext cx="2598310" cy="3124388"/>
                    </a:xfrm>
                    <a:prstGeom prst="rect">
                      <a:avLst/>
                    </a:prstGeom>
                    <a:noFill/>
                    <a:ln w="9525">
                      <a:noFill/>
                      <a:miter lim="800000"/>
                      <a:headEnd/>
                      <a:tailEnd/>
                    </a:ln>
                  </pic:spPr>
                </pic:pic>
              </a:graphicData>
            </a:graphic>
          </wp:inline>
        </w:drawing>
      </w:r>
      <w:r>
        <w:rPr>
          <w:b/>
          <w:sz w:val="24"/>
          <w:szCs w:val="24"/>
        </w:rPr>
        <w:t xml:space="preserve">  </w:t>
      </w:r>
      <w:r>
        <w:rPr>
          <w:b/>
          <w:noProof/>
          <w:sz w:val="24"/>
          <w:szCs w:val="24"/>
          <w:lang w:eastAsia="da-DK"/>
        </w:rPr>
        <w:drawing>
          <wp:inline distT="0" distB="0" distL="0" distR="0">
            <wp:extent cx="3429000" cy="3104549"/>
            <wp:effectExtent l="19050" t="19050" r="19050" b="19651"/>
            <wp:docPr id="3" name="Billede 2" descr="O:\OVE\Artikler\PIPA artikler\De bedste duer før og nu\Gl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VE\Artikler\PIPA artikler\De bedste duer før og nu\Gl ur.jpg"/>
                    <pic:cNvPicPr>
                      <a:picLocks noChangeAspect="1" noChangeArrowheads="1"/>
                    </pic:cNvPicPr>
                  </pic:nvPicPr>
                  <pic:blipFill>
                    <a:blip r:embed="rId8" cstate="print"/>
                    <a:srcRect/>
                    <a:stretch>
                      <a:fillRect/>
                    </a:stretch>
                  </pic:blipFill>
                  <pic:spPr bwMode="auto">
                    <a:xfrm>
                      <a:off x="0" y="0"/>
                      <a:ext cx="3429000" cy="3104549"/>
                    </a:xfrm>
                    <a:prstGeom prst="rect">
                      <a:avLst/>
                    </a:prstGeom>
                    <a:noFill/>
                    <a:ln w="9525">
                      <a:solidFill>
                        <a:schemeClr val="tx1"/>
                      </a:solidFill>
                      <a:miter lim="800000"/>
                      <a:headEnd/>
                      <a:tailEnd/>
                    </a:ln>
                  </pic:spPr>
                </pic:pic>
              </a:graphicData>
            </a:graphic>
          </wp:inline>
        </w:drawing>
      </w:r>
    </w:p>
    <w:p w:rsidR="00F34DDA" w:rsidRDefault="00F34DDA" w:rsidP="00D7453A">
      <w:pPr>
        <w:spacing w:line="240" w:lineRule="auto"/>
        <w:ind w:left="-119"/>
        <w:jc w:val="both"/>
        <w:rPr>
          <w:b/>
          <w:noProof/>
          <w:sz w:val="24"/>
          <w:szCs w:val="24"/>
          <w:lang w:eastAsia="da-DK"/>
        </w:rPr>
      </w:pPr>
      <w:r>
        <w:rPr>
          <w:b/>
          <w:noProof/>
          <w:sz w:val="24"/>
          <w:szCs w:val="24"/>
          <w:lang w:eastAsia="da-DK"/>
        </w:rPr>
        <w:drawing>
          <wp:inline distT="0" distB="0" distL="0" distR="0">
            <wp:extent cx="6120130" cy="1765273"/>
            <wp:effectExtent l="19050" t="0" r="0" b="0"/>
            <wp:docPr id="13" name="Billede 6" descr="O:\OVE\Artikler\Billeder\Billeder brevduer\2 hanner 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VE\Artikler\Billeder\Billeder brevduer\2 hanner spin.jpg"/>
                    <pic:cNvPicPr>
                      <a:picLocks noChangeAspect="1" noChangeArrowheads="1"/>
                    </pic:cNvPicPr>
                  </pic:nvPicPr>
                  <pic:blipFill>
                    <a:blip r:embed="rId9" cstate="print"/>
                    <a:srcRect/>
                    <a:stretch>
                      <a:fillRect/>
                    </a:stretch>
                  </pic:blipFill>
                  <pic:spPr bwMode="auto">
                    <a:xfrm>
                      <a:off x="0" y="0"/>
                      <a:ext cx="6120130" cy="1765273"/>
                    </a:xfrm>
                    <a:prstGeom prst="rect">
                      <a:avLst/>
                    </a:prstGeom>
                    <a:noFill/>
                    <a:ln w="9525">
                      <a:noFill/>
                      <a:miter lim="800000"/>
                      <a:headEnd/>
                      <a:tailEnd/>
                    </a:ln>
                  </pic:spPr>
                </pic:pic>
              </a:graphicData>
            </a:graphic>
          </wp:inline>
        </w:drawing>
      </w:r>
    </w:p>
    <w:p w:rsidR="00F34DDA" w:rsidRDefault="00F34DDA" w:rsidP="00D7453A">
      <w:pPr>
        <w:spacing w:line="240" w:lineRule="auto"/>
        <w:ind w:left="-119"/>
        <w:jc w:val="both"/>
        <w:rPr>
          <w:b/>
          <w:noProof/>
          <w:sz w:val="24"/>
          <w:szCs w:val="24"/>
          <w:lang w:eastAsia="da-DK"/>
        </w:rPr>
      </w:pPr>
    </w:p>
    <w:p w:rsidR="00F34DDA" w:rsidRDefault="00F34DDA" w:rsidP="00D7453A">
      <w:pPr>
        <w:spacing w:line="240" w:lineRule="auto"/>
        <w:ind w:left="-119"/>
        <w:jc w:val="both"/>
        <w:rPr>
          <w:b/>
          <w:noProof/>
          <w:sz w:val="24"/>
          <w:szCs w:val="24"/>
          <w:lang w:eastAsia="da-DK"/>
        </w:rPr>
      </w:pPr>
    </w:p>
    <w:p w:rsidR="000F741E" w:rsidRPr="001B6E2B" w:rsidRDefault="00E4101D" w:rsidP="000F741E">
      <w:pPr>
        <w:spacing w:after="0" w:line="240" w:lineRule="auto"/>
        <w:ind w:left="-120"/>
        <w:jc w:val="both"/>
        <w:rPr>
          <w:b/>
          <w:sz w:val="32"/>
          <w:szCs w:val="32"/>
        </w:rPr>
      </w:pPr>
      <w:r w:rsidRPr="00E4101D">
        <w:rPr>
          <w:b/>
          <w:noProof/>
          <w:sz w:val="28"/>
          <w:szCs w:val="28"/>
          <w:lang w:eastAsia="da-DK"/>
        </w:rPr>
        <w:lastRenderedPageBreak/>
        <w:pict>
          <v:rect id="_x0000_s1027" style="position:absolute;left:0;text-align:left;margin-left:-13.95pt;margin-top:-4.6pt;width:498pt;height:48pt;z-index:-251658240" fillcolor="#f2dbdb [661]" stroked="f"/>
        </w:pict>
      </w:r>
      <w:r w:rsidRPr="00E4101D">
        <w:rPr>
          <w:b/>
          <w:noProof/>
          <w:sz w:val="28"/>
          <w:szCs w:val="28"/>
          <w:lang w:eastAsia="da-DK"/>
        </w:rPr>
        <w:pict>
          <v:rect id="_x0000_s1028" style="position:absolute;left:0;text-align:left;margin-left:-13.95pt;margin-top:-.85pt;width:498pt;height:48pt;z-index:-251657216" fillcolor="#f2dbdb [661]" stroked="f"/>
        </w:pict>
      </w:r>
      <w:r w:rsidR="000F741E">
        <w:rPr>
          <w:b/>
          <w:noProof/>
          <w:sz w:val="32"/>
          <w:szCs w:val="32"/>
          <w:lang w:eastAsia="da-DK"/>
        </w:rPr>
        <w:drawing>
          <wp:anchor distT="0" distB="0" distL="114300" distR="114300" simplePos="0" relativeHeight="251656192" behindDoc="0" locked="0" layoutInCell="1" allowOverlap="1">
            <wp:simplePos x="0" y="0"/>
            <wp:positionH relativeFrom="column">
              <wp:posOffset>3928110</wp:posOffset>
            </wp:positionH>
            <wp:positionV relativeFrom="paragraph">
              <wp:posOffset>32385</wp:posOffset>
            </wp:positionV>
            <wp:extent cx="1466850" cy="476250"/>
            <wp:effectExtent l="19050" t="0" r="0" b="0"/>
            <wp:wrapThrough wrapText="bothSides">
              <wp:wrapPolygon edited="0">
                <wp:start x="-281" y="0"/>
                <wp:lineTo x="-281" y="20736"/>
                <wp:lineTo x="21600" y="20736"/>
                <wp:lineTo x="21600" y="0"/>
                <wp:lineTo x="-281" y="0"/>
              </wp:wrapPolygon>
            </wp:wrapThrough>
            <wp:docPr id="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20000"/>
                    </a:blip>
                    <a:srcRect l="24263" t="30793" r="67581" b="64412"/>
                    <a:stretch>
                      <a:fillRect/>
                    </a:stretch>
                  </pic:blipFill>
                  <pic:spPr bwMode="auto">
                    <a:xfrm>
                      <a:off x="0" y="0"/>
                      <a:ext cx="1466850" cy="476250"/>
                    </a:xfrm>
                    <a:prstGeom prst="rect">
                      <a:avLst/>
                    </a:prstGeom>
                    <a:noFill/>
                    <a:ln w="9525">
                      <a:noFill/>
                      <a:miter lim="800000"/>
                      <a:headEnd/>
                      <a:tailEnd/>
                    </a:ln>
                  </pic:spPr>
                </pic:pic>
              </a:graphicData>
            </a:graphic>
          </wp:anchor>
        </w:drawing>
      </w:r>
      <w:r w:rsidR="000F741E" w:rsidRPr="001B6E2B">
        <w:rPr>
          <w:b/>
          <w:sz w:val="32"/>
          <w:szCs w:val="32"/>
        </w:rPr>
        <w:t>Denne artikel er stillet til rådighed af:</w:t>
      </w:r>
    </w:p>
    <w:p w:rsidR="000F741E" w:rsidRPr="003851CA" w:rsidRDefault="00E4101D" w:rsidP="000F741E">
      <w:pPr>
        <w:spacing w:after="0" w:line="240" w:lineRule="auto"/>
        <w:ind w:left="-120"/>
        <w:jc w:val="both"/>
        <w:rPr>
          <w:b/>
          <w:sz w:val="32"/>
          <w:szCs w:val="32"/>
        </w:rPr>
      </w:pPr>
      <w:hyperlink r:id="rId11" w:history="1">
        <w:r w:rsidR="000F741E" w:rsidRPr="003851CA">
          <w:rPr>
            <w:rStyle w:val="Hyperlink"/>
            <w:b/>
            <w:sz w:val="32"/>
            <w:szCs w:val="32"/>
          </w:rPr>
          <w:t>http://www.pipa.be/</w:t>
        </w:r>
      </w:hyperlink>
    </w:p>
    <w:p w:rsidR="000F741E" w:rsidRDefault="000F741E" w:rsidP="000F741E">
      <w:pPr>
        <w:spacing w:line="240" w:lineRule="auto"/>
        <w:ind w:left="-119"/>
        <w:jc w:val="both"/>
        <w:rPr>
          <w:b/>
          <w:sz w:val="28"/>
          <w:szCs w:val="28"/>
        </w:rPr>
      </w:pPr>
    </w:p>
    <w:p w:rsidR="000F741E" w:rsidRPr="00A81DA4" w:rsidRDefault="005921A7" w:rsidP="00A81DA4">
      <w:pPr>
        <w:spacing w:after="0" w:line="240" w:lineRule="auto"/>
        <w:ind w:left="-119"/>
        <w:jc w:val="both"/>
        <w:rPr>
          <w:b/>
          <w:color w:val="000066"/>
          <w:sz w:val="28"/>
          <w:szCs w:val="28"/>
        </w:rPr>
      </w:pPr>
      <w:r w:rsidRPr="00A81DA4">
        <w:rPr>
          <w:b/>
          <w:color w:val="000066"/>
          <w:sz w:val="28"/>
          <w:szCs w:val="28"/>
        </w:rPr>
        <w:t>Duer for 100 år siden</w:t>
      </w:r>
    </w:p>
    <w:p w:rsidR="00D7453A" w:rsidRDefault="005921A7" w:rsidP="000127B7">
      <w:pPr>
        <w:spacing w:after="0" w:line="240" w:lineRule="auto"/>
        <w:ind w:left="-119"/>
        <w:jc w:val="both"/>
        <w:rPr>
          <w:sz w:val="28"/>
          <w:szCs w:val="28"/>
        </w:rPr>
      </w:pPr>
      <w:r>
        <w:rPr>
          <w:sz w:val="28"/>
          <w:szCs w:val="28"/>
        </w:rPr>
        <w:t xml:space="preserve">For omkring hundrede år siden, fandtes der allerede i brevduesporten </w:t>
      </w:r>
      <w:r w:rsidR="0093113D">
        <w:rPr>
          <w:sz w:val="28"/>
          <w:szCs w:val="28"/>
        </w:rPr>
        <w:t xml:space="preserve">nogle </w:t>
      </w:r>
      <w:proofErr w:type="spellStart"/>
      <w:r w:rsidR="0093113D">
        <w:rPr>
          <w:sz w:val="28"/>
          <w:szCs w:val="28"/>
        </w:rPr>
        <w:t>top-</w:t>
      </w:r>
      <w:r>
        <w:rPr>
          <w:sz w:val="28"/>
          <w:szCs w:val="28"/>
        </w:rPr>
        <w:t>duer</w:t>
      </w:r>
      <w:proofErr w:type="spellEnd"/>
      <w:r>
        <w:rPr>
          <w:sz w:val="28"/>
          <w:szCs w:val="28"/>
        </w:rPr>
        <w:t xml:space="preserve"> der kunne præstere gode resultater. Duerne dengang, kunne klare afstanden fra </w:t>
      </w:r>
      <w:r w:rsidR="00A81DA4">
        <w:rPr>
          <w:sz w:val="28"/>
          <w:szCs w:val="28"/>
        </w:rPr>
        <w:t xml:space="preserve">Bordeaux til Antwerpen lige så </w:t>
      </w:r>
      <w:r w:rsidR="00A81DA4" w:rsidRPr="006D5EC1">
        <w:rPr>
          <w:sz w:val="28"/>
          <w:szCs w:val="28"/>
        </w:rPr>
        <w:t>suveræn</w:t>
      </w:r>
      <w:r w:rsidR="00F06E10" w:rsidRPr="006D5EC1">
        <w:rPr>
          <w:sz w:val="28"/>
          <w:szCs w:val="28"/>
        </w:rPr>
        <w:t>t</w:t>
      </w:r>
      <w:r w:rsidR="00A81DA4">
        <w:rPr>
          <w:sz w:val="28"/>
          <w:szCs w:val="28"/>
        </w:rPr>
        <w:t xml:space="preserve"> som duer af i dag.</w:t>
      </w:r>
    </w:p>
    <w:p w:rsidR="008B063F" w:rsidRDefault="0093113D" w:rsidP="007E0A5F">
      <w:pPr>
        <w:spacing w:after="0" w:line="240" w:lineRule="auto"/>
        <w:ind w:left="-119"/>
        <w:jc w:val="both"/>
        <w:rPr>
          <w:sz w:val="28"/>
          <w:szCs w:val="28"/>
        </w:rPr>
      </w:pPr>
      <w:r>
        <w:rPr>
          <w:sz w:val="28"/>
          <w:szCs w:val="28"/>
        </w:rPr>
        <w:t>De bedste d</w:t>
      </w:r>
      <w:r w:rsidR="00CB400E">
        <w:rPr>
          <w:sz w:val="28"/>
          <w:szCs w:val="28"/>
        </w:rPr>
        <w:t>uer dengang</w:t>
      </w:r>
      <w:r>
        <w:rPr>
          <w:sz w:val="28"/>
          <w:szCs w:val="28"/>
        </w:rPr>
        <w:t>,</w:t>
      </w:r>
      <w:r w:rsidR="00CB400E">
        <w:rPr>
          <w:sz w:val="28"/>
          <w:szCs w:val="28"/>
        </w:rPr>
        <w:t xml:space="preserve"> gjorde det også godt på de korte afstande, og </w:t>
      </w:r>
      <w:r>
        <w:rPr>
          <w:sz w:val="28"/>
          <w:szCs w:val="28"/>
        </w:rPr>
        <w:t xml:space="preserve">disse </w:t>
      </w:r>
      <w:r w:rsidR="00CB400E">
        <w:rPr>
          <w:sz w:val="28"/>
          <w:szCs w:val="28"/>
        </w:rPr>
        <w:t>duer var generelt stærkere</w:t>
      </w:r>
      <w:r>
        <w:rPr>
          <w:sz w:val="28"/>
          <w:szCs w:val="28"/>
        </w:rPr>
        <w:t xml:space="preserve"> og havde et godt helbred sammenlignet med de </w:t>
      </w:r>
      <w:proofErr w:type="spellStart"/>
      <w:r>
        <w:rPr>
          <w:sz w:val="28"/>
          <w:szCs w:val="28"/>
        </w:rPr>
        <w:t>konkur</w:t>
      </w:r>
      <w:r w:rsidR="000127B7">
        <w:rPr>
          <w:sz w:val="28"/>
          <w:szCs w:val="28"/>
        </w:rPr>
        <w:t>-</w:t>
      </w:r>
      <w:r>
        <w:rPr>
          <w:sz w:val="28"/>
          <w:szCs w:val="28"/>
        </w:rPr>
        <w:t>rerende</w:t>
      </w:r>
      <w:proofErr w:type="spellEnd"/>
      <w:r>
        <w:rPr>
          <w:sz w:val="28"/>
          <w:szCs w:val="28"/>
        </w:rPr>
        <w:t xml:space="preserve"> duer</w:t>
      </w:r>
      <w:r w:rsidR="000127B7">
        <w:rPr>
          <w:sz w:val="28"/>
          <w:szCs w:val="28"/>
        </w:rPr>
        <w:t xml:space="preserve">. </w:t>
      </w:r>
      <w:r w:rsidR="008B0D7F">
        <w:rPr>
          <w:sz w:val="28"/>
          <w:szCs w:val="28"/>
        </w:rPr>
        <w:t>Det er ikke for at være nostalgisk for de gamle dage, fordi det modsatte er tilfældet, men der er i dagens sport mange stærke og sunde duer i gode slag. Der er dog også en del duer i dag, der "holdes kørende" på medicin.</w:t>
      </w:r>
      <w:r w:rsidR="008B063F">
        <w:rPr>
          <w:sz w:val="28"/>
          <w:szCs w:val="28"/>
        </w:rPr>
        <w:t xml:space="preserve"> For hundrede år siden</w:t>
      </w:r>
      <w:r w:rsidR="006D5EC1">
        <w:rPr>
          <w:sz w:val="28"/>
          <w:szCs w:val="28"/>
        </w:rPr>
        <w:t xml:space="preserve"> f</w:t>
      </w:r>
      <w:r w:rsidR="008B063F" w:rsidRPr="006D5EC1">
        <w:rPr>
          <w:sz w:val="28"/>
          <w:szCs w:val="28"/>
        </w:rPr>
        <w:t>orsvan</w:t>
      </w:r>
      <w:r w:rsidR="00F06E10" w:rsidRPr="006D5EC1">
        <w:rPr>
          <w:sz w:val="28"/>
          <w:szCs w:val="28"/>
        </w:rPr>
        <w:t>d</w:t>
      </w:r>
      <w:r w:rsidR="008B063F" w:rsidRPr="006D5EC1">
        <w:rPr>
          <w:sz w:val="28"/>
          <w:szCs w:val="28"/>
        </w:rPr>
        <w:t>t</w:t>
      </w:r>
      <w:r w:rsidR="008B063F">
        <w:rPr>
          <w:sz w:val="28"/>
          <w:szCs w:val="28"/>
        </w:rPr>
        <w:t xml:space="preserve"> en due eller blev sorteret fra ved sygdom, hvorimod en del brevduefolk i dag hæger om duerne med medicin.</w:t>
      </w:r>
    </w:p>
    <w:p w:rsidR="00A81DA4" w:rsidRDefault="008B063F" w:rsidP="00277B18">
      <w:pPr>
        <w:spacing w:after="0" w:line="240" w:lineRule="auto"/>
        <w:ind w:left="-119"/>
        <w:jc w:val="both"/>
        <w:rPr>
          <w:sz w:val="28"/>
          <w:szCs w:val="28"/>
        </w:rPr>
      </w:pPr>
      <w:r>
        <w:rPr>
          <w:sz w:val="28"/>
          <w:szCs w:val="28"/>
        </w:rPr>
        <w:t>Grunden til at komme med disse argumenter er, at vi i dagens sport, ikke er opmærksomme nok på det genetiske og arvelige. De bedste duer i dag, er ikke i betydelig grad bedre end i de "gamle dage"</w:t>
      </w:r>
      <w:r w:rsidR="005D1E25">
        <w:rPr>
          <w:sz w:val="28"/>
          <w:szCs w:val="28"/>
        </w:rPr>
        <w:t xml:space="preserve">, og det er </w:t>
      </w:r>
      <w:r w:rsidR="00F06E10" w:rsidRPr="006D5EC1">
        <w:rPr>
          <w:sz w:val="28"/>
          <w:szCs w:val="28"/>
        </w:rPr>
        <w:t xml:space="preserve">det </w:t>
      </w:r>
      <w:r w:rsidR="005D1E25" w:rsidRPr="006D5EC1">
        <w:rPr>
          <w:sz w:val="28"/>
          <w:szCs w:val="28"/>
        </w:rPr>
        <w:t>s</w:t>
      </w:r>
      <w:r w:rsidR="005D1E25">
        <w:rPr>
          <w:sz w:val="28"/>
          <w:szCs w:val="28"/>
        </w:rPr>
        <w:t xml:space="preserve">amme med andre dyrearter. Ser vi på de duer der er </w:t>
      </w:r>
      <w:proofErr w:type="spellStart"/>
      <w:r w:rsidR="005D1E25" w:rsidRPr="006D5EC1">
        <w:rPr>
          <w:sz w:val="28"/>
          <w:szCs w:val="28"/>
        </w:rPr>
        <w:t>ekseptionel</w:t>
      </w:r>
      <w:r w:rsidR="00F06E10" w:rsidRPr="006D5EC1">
        <w:rPr>
          <w:sz w:val="28"/>
          <w:szCs w:val="28"/>
        </w:rPr>
        <w:t>t</w:t>
      </w:r>
      <w:proofErr w:type="spellEnd"/>
      <w:r w:rsidR="005D1E25">
        <w:rPr>
          <w:sz w:val="28"/>
          <w:szCs w:val="28"/>
        </w:rPr>
        <w:t xml:space="preserve"> gode, er der nok flere af dem i dag end for 100 år siden.</w:t>
      </w:r>
      <w:r w:rsidR="007E0A5F">
        <w:rPr>
          <w:sz w:val="28"/>
          <w:szCs w:val="28"/>
        </w:rPr>
        <w:t xml:space="preserve"> </w:t>
      </w:r>
      <w:r w:rsidR="008B0D7F">
        <w:rPr>
          <w:sz w:val="28"/>
          <w:szCs w:val="28"/>
        </w:rPr>
        <w:t xml:space="preserve"> </w:t>
      </w:r>
    </w:p>
    <w:p w:rsidR="00D852C7" w:rsidRDefault="007E0A5F" w:rsidP="00D852C7">
      <w:pPr>
        <w:spacing w:after="0" w:line="240" w:lineRule="auto"/>
        <w:ind w:left="-119"/>
        <w:jc w:val="both"/>
        <w:rPr>
          <w:sz w:val="28"/>
          <w:szCs w:val="28"/>
        </w:rPr>
      </w:pPr>
      <w:r>
        <w:rPr>
          <w:sz w:val="28"/>
          <w:szCs w:val="28"/>
        </w:rPr>
        <w:t xml:space="preserve">Lad os tage fx kapflyvningerne fra Bordeaux. De bedste duer af i dag er ikke meget bedre end de bedste for 100 år siden, men det er </w:t>
      </w:r>
      <w:r w:rsidRPr="006D5EC1">
        <w:rPr>
          <w:sz w:val="28"/>
          <w:szCs w:val="28"/>
        </w:rPr>
        <w:t>et</w:t>
      </w:r>
      <w:r>
        <w:rPr>
          <w:sz w:val="28"/>
          <w:szCs w:val="28"/>
        </w:rPr>
        <w:t xml:space="preserve"> faktum at de </w:t>
      </w:r>
      <w:r w:rsidR="006D5EC1">
        <w:rPr>
          <w:sz w:val="28"/>
          <w:szCs w:val="28"/>
        </w:rPr>
        <w:t>f</w:t>
      </w:r>
      <w:r w:rsidR="0069474E" w:rsidRPr="006D5EC1">
        <w:rPr>
          <w:sz w:val="28"/>
          <w:szCs w:val="28"/>
        </w:rPr>
        <w:t>ørste</w:t>
      </w:r>
      <w:r>
        <w:rPr>
          <w:sz w:val="28"/>
          <w:szCs w:val="28"/>
        </w:rPr>
        <w:t xml:space="preserve"> 10% er </w:t>
      </w:r>
      <w:r w:rsidRPr="00403777">
        <w:rPr>
          <w:sz w:val="28"/>
          <w:szCs w:val="28"/>
        </w:rPr>
        <w:t>hurtig</w:t>
      </w:r>
      <w:r w:rsidR="0069474E" w:rsidRPr="00403777">
        <w:rPr>
          <w:sz w:val="28"/>
          <w:szCs w:val="28"/>
        </w:rPr>
        <w:t>e</w:t>
      </w:r>
      <w:r w:rsidR="0069474E" w:rsidRPr="006D5EC1">
        <w:rPr>
          <w:sz w:val="28"/>
          <w:szCs w:val="28"/>
        </w:rPr>
        <w:t>re</w:t>
      </w:r>
      <w:r>
        <w:rPr>
          <w:sz w:val="28"/>
          <w:szCs w:val="28"/>
        </w:rPr>
        <w:t xml:space="preserve"> fyldt ud i dagens kapflyvninger. Det betyder altså, at vi i dag generelt har stærkere og mere talentfulde duer end før i</w:t>
      </w:r>
      <w:r w:rsidR="00277B18">
        <w:rPr>
          <w:sz w:val="28"/>
          <w:szCs w:val="28"/>
        </w:rPr>
        <w:t xml:space="preserve"> </w:t>
      </w:r>
      <w:r>
        <w:rPr>
          <w:sz w:val="28"/>
          <w:szCs w:val="28"/>
        </w:rPr>
        <w:t>tiden.</w:t>
      </w:r>
    </w:p>
    <w:p w:rsidR="007E0A5F" w:rsidRDefault="00A61E91" w:rsidP="00D7453A">
      <w:pPr>
        <w:spacing w:line="240" w:lineRule="auto"/>
        <w:ind w:left="-119"/>
        <w:jc w:val="both"/>
        <w:rPr>
          <w:sz w:val="28"/>
          <w:szCs w:val="28"/>
        </w:rPr>
      </w:pPr>
      <w:r>
        <w:rPr>
          <w:noProof/>
          <w:sz w:val="28"/>
          <w:szCs w:val="28"/>
          <w:lang w:eastAsia="da-DK"/>
        </w:rPr>
        <w:drawing>
          <wp:anchor distT="0" distB="0" distL="114300" distR="114300" simplePos="0" relativeHeight="251666432" behindDoc="0" locked="0" layoutInCell="1" allowOverlap="1">
            <wp:simplePos x="0" y="0"/>
            <wp:positionH relativeFrom="column">
              <wp:posOffset>-358140</wp:posOffset>
            </wp:positionH>
            <wp:positionV relativeFrom="paragraph">
              <wp:posOffset>332105</wp:posOffset>
            </wp:positionV>
            <wp:extent cx="6838950" cy="3424555"/>
            <wp:effectExtent l="19050" t="0" r="0" b="0"/>
            <wp:wrapThrough wrapText="bothSides">
              <wp:wrapPolygon edited="0">
                <wp:start x="-60" y="0"/>
                <wp:lineTo x="-60" y="21508"/>
                <wp:lineTo x="21600" y="21508"/>
                <wp:lineTo x="21600" y="0"/>
                <wp:lineTo x="-60" y="0"/>
              </wp:wrapPolygon>
            </wp:wrapThrough>
            <wp:docPr id="5" name="Billede 1" descr="O:\OVE\Billeder brevduer\Duer lige 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VE\Billeder brevduer\Duer lige over.jpg"/>
                    <pic:cNvPicPr>
                      <a:picLocks noChangeAspect="1" noChangeArrowheads="1"/>
                    </pic:cNvPicPr>
                  </pic:nvPicPr>
                  <pic:blipFill>
                    <a:blip r:embed="rId12" cstate="print"/>
                    <a:srcRect/>
                    <a:stretch>
                      <a:fillRect/>
                    </a:stretch>
                  </pic:blipFill>
                  <pic:spPr bwMode="auto">
                    <a:xfrm>
                      <a:off x="0" y="0"/>
                      <a:ext cx="6838950" cy="3424555"/>
                    </a:xfrm>
                    <a:prstGeom prst="rect">
                      <a:avLst/>
                    </a:prstGeom>
                    <a:noFill/>
                    <a:ln w="9525">
                      <a:noFill/>
                      <a:miter lim="800000"/>
                      <a:headEnd/>
                      <a:tailEnd/>
                    </a:ln>
                  </pic:spPr>
                </pic:pic>
              </a:graphicData>
            </a:graphic>
          </wp:anchor>
        </w:drawing>
      </w:r>
      <w:r w:rsidR="007E0A5F">
        <w:rPr>
          <w:sz w:val="28"/>
          <w:szCs w:val="28"/>
        </w:rPr>
        <w:t xml:space="preserve"> </w:t>
      </w:r>
    </w:p>
    <w:p w:rsidR="00277B18" w:rsidRDefault="008775AA" w:rsidP="00EB5137">
      <w:pPr>
        <w:spacing w:after="0" w:line="240" w:lineRule="auto"/>
        <w:ind w:left="-119"/>
        <w:jc w:val="both"/>
        <w:rPr>
          <w:b/>
          <w:color w:val="000066"/>
          <w:sz w:val="28"/>
          <w:szCs w:val="28"/>
        </w:rPr>
      </w:pPr>
      <w:r>
        <w:rPr>
          <w:b/>
          <w:color w:val="000066"/>
          <w:sz w:val="28"/>
          <w:szCs w:val="28"/>
        </w:rPr>
        <w:lastRenderedPageBreak/>
        <w:t>Hvorfor flere topduer i dag?</w:t>
      </w:r>
    </w:p>
    <w:p w:rsidR="00BD0839" w:rsidRDefault="00CA14F1" w:rsidP="00417B4D">
      <w:pPr>
        <w:spacing w:after="0" w:line="240" w:lineRule="auto"/>
        <w:ind w:left="-119"/>
        <w:jc w:val="both"/>
        <w:rPr>
          <w:sz w:val="28"/>
          <w:szCs w:val="28"/>
        </w:rPr>
      </w:pPr>
      <w:r>
        <w:rPr>
          <w:sz w:val="28"/>
          <w:szCs w:val="28"/>
        </w:rPr>
        <w:t xml:space="preserve">For det første er der større </w:t>
      </w:r>
      <w:r w:rsidR="00D53C52">
        <w:rPr>
          <w:sz w:val="28"/>
          <w:szCs w:val="28"/>
        </w:rPr>
        <w:t>mængder</w:t>
      </w:r>
      <w:r>
        <w:rPr>
          <w:sz w:val="28"/>
          <w:szCs w:val="28"/>
        </w:rPr>
        <w:t xml:space="preserve"> af duer de seneste år, og for det andet har vi  </w:t>
      </w:r>
      <w:r w:rsidR="0069474E">
        <w:rPr>
          <w:sz w:val="28"/>
          <w:szCs w:val="28"/>
        </w:rPr>
        <w:t xml:space="preserve"> </w:t>
      </w:r>
      <w:r w:rsidRPr="00A30CC5">
        <w:rPr>
          <w:sz w:val="28"/>
          <w:szCs w:val="28"/>
        </w:rPr>
        <w:t xml:space="preserve">et bedre </w:t>
      </w:r>
      <w:proofErr w:type="spellStart"/>
      <w:r w:rsidRPr="00A30CC5">
        <w:rPr>
          <w:sz w:val="28"/>
          <w:szCs w:val="28"/>
        </w:rPr>
        <w:t>mil</w:t>
      </w:r>
      <w:r w:rsidR="0069474E" w:rsidRPr="00A30CC5">
        <w:rPr>
          <w:sz w:val="28"/>
          <w:szCs w:val="28"/>
        </w:rPr>
        <w:t>j</w:t>
      </w:r>
      <w:r w:rsidR="00A30CC5">
        <w:rPr>
          <w:sz w:val="28"/>
          <w:szCs w:val="28"/>
        </w:rPr>
        <w:t>jø</w:t>
      </w:r>
      <w:r>
        <w:rPr>
          <w:sz w:val="28"/>
          <w:szCs w:val="28"/>
        </w:rPr>
        <w:t>i</w:t>
      </w:r>
      <w:proofErr w:type="spellEnd"/>
      <w:r>
        <w:rPr>
          <w:sz w:val="28"/>
          <w:szCs w:val="28"/>
        </w:rPr>
        <w:t xml:space="preserve"> vores slag, </w:t>
      </w:r>
      <w:r w:rsidR="00A30CC5">
        <w:rPr>
          <w:sz w:val="28"/>
          <w:szCs w:val="28"/>
        </w:rPr>
        <w:t>f</w:t>
      </w:r>
      <w:r w:rsidRPr="00A30CC5">
        <w:rPr>
          <w:sz w:val="28"/>
          <w:szCs w:val="28"/>
        </w:rPr>
        <w:t>or det tredje avle</w:t>
      </w:r>
      <w:r w:rsidR="0069474E" w:rsidRPr="00A30CC5">
        <w:rPr>
          <w:sz w:val="28"/>
          <w:szCs w:val="28"/>
        </w:rPr>
        <w:t>r vi</w:t>
      </w:r>
      <w:r w:rsidRPr="00A30CC5">
        <w:rPr>
          <w:sz w:val="28"/>
          <w:szCs w:val="28"/>
        </w:rPr>
        <w:t xml:space="preserve"> flere duer of god kvalitet</w:t>
      </w:r>
      <w:r w:rsidR="00A30CC5">
        <w:rPr>
          <w:sz w:val="28"/>
          <w:szCs w:val="28"/>
        </w:rPr>
        <w:t xml:space="preserve">. </w:t>
      </w:r>
      <w:r w:rsidR="00D53C52">
        <w:rPr>
          <w:sz w:val="28"/>
          <w:szCs w:val="28"/>
        </w:rPr>
        <w:t>I brevduesporten har det genetiske ikke haft stor betydning, men indenfor planteavl, har der været store fremskridt via det genetiske.</w:t>
      </w:r>
      <w:r>
        <w:rPr>
          <w:sz w:val="28"/>
          <w:szCs w:val="28"/>
        </w:rPr>
        <w:t xml:space="preserve">  </w:t>
      </w:r>
      <w:r w:rsidR="00D53C52">
        <w:rPr>
          <w:sz w:val="28"/>
          <w:szCs w:val="28"/>
        </w:rPr>
        <w:t xml:space="preserve">Ikke kun har </w:t>
      </w:r>
    </w:p>
    <w:p w:rsidR="00BD0839" w:rsidRDefault="00D53C52" w:rsidP="00BD0839">
      <w:pPr>
        <w:spacing w:after="0" w:line="240" w:lineRule="auto"/>
        <w:ind w:left="-119"/>
        <w:jc w:val="both"/>
        <w:rPr>
          <w:sz w:val="28"/>
          <w:szCs w:val="28"/>
        </w:rPr>
      </w:pPr>
      <w:r>
        <w:rPr>
          <w:sz w:val="28"/>
          <w:szCs w:val="28"/>
        </w:rPr>
        <w:t xml:space="preserve">de Mendelske love til forståelse af det genetiske og arvelige, haft stor betydning </w:t>
      </w:r>
    </w:p>
    <w:p w:rsidR="00A81DA4" w:rsidRDefault="00CE3065" w:rsidP="00D7453A">
      <w:pPr>
        <w:spacing w:line="240" w:lineRule="auto"/>
        <w:ind w:left="-119"/>
        <w:jc w:val="both"/>
        <w:rPr>
          <w:sz w:val="28"/>
          <w:szCs w:val="28"/>
        </w:rPr>
      </w:pPr>
      <w:r>
        <w:rPr>
          <w:sz w:val="28"/>
          <w:szCs w:val="28"/>
        </w:rPr>
        <w:t xml:space="preserve">for planteavlen, og derved givet bedre og rigere afgrøder. Ved avl af dyr, har de Mendelske love haft </w:t>
      </w:r>
      <w:r w:rsidRPr="00A30CC5">
        <w:rPr>
          <w:sz w:val="28"/>
          <w:szCs w:val="28"/>
        </w:rPr>
        <w:t>den be</w:t>
      </w:r>
      <w:r w:rsidR="0069474E" w:rsidRPr="00A30CC5">
        <w:rPr>
          <w:sz w:val="28"/>
          <w:szCs w:val="28"/>
        </w:rPr>
        <w:t>tyd</w:t>
      </w:r>
      <w:r w:rsidRPr="00A30CC5">
        <w:rPr>
          <w:sz w:val="28"/>
          <w:szCs w:val="28"/>
        </w:rPr>
        <w:t>ning</w:t>
      </w:r>
      <w:r>
        <w:rPr>
          <w:sz w:val="28"/>
          <w:szCs w:val="28"/>
        </w:rPr>
        <w:t xml:space="preserve"> at vi har en bedre forståelse af visse fænomener. Det har dog ikke hjulpet os til at avle bedre dy</w:t>
      </w:r>
      <w:r w:rsidR="00825E9D">
        <w:rPr>
          <w:sz w:val="28"/>
          <w:szCs w:val="28"/>
        </w:rPr>
        <w:t>r</w:t>
      </w:r>
      <w:r>
        <w:rPr>
          <w:sz w:val="28"/>
          <w:szCs w:val="28"/>
        </w:rPr>
        <w:t xml:space="preserve"> generelt</w:t>
      </w:r>
      <w:r w:rsidR="00825E9D">
        <w:rPr>
          <w:sz w:val="28"/>
          <w:szCs w:val="28"/>
        </w:rPr>
        <w:t>, men forbedringerne med avl af dyr, har mere ligget på det erfaringsmæssige område.</w:t>
      </w:r>
    </w:p>
    <w:p w:rsidR="008166E3" w:rsidRPr="008166E3" w:rsidRDefault="008166E3" w:rsidP="00D7453A">
      <w:pPr>
        <w:spacing w:line="240" w:lineRule="auto"/>
        <w:ind w:left="-119"/>
        <w:jc w:val="both"/>
        <w:rPr>
          <w:sz w:val="8"/>
          <w:szCs w:val="8"/>
        </w:rPr>
      </w:pPr>
    </w:p>
    <w:p w:rsidR="008166E3" w:rsidRDefault="008166E3" w:rsidP="00D7453A">
      <w:pPr>
        <w:spacing w:line="240" w:lineRule="auto"/>
        <w:ind w:left="-119"/>
        <w:jc w:val="both"/>
        <w:rPr>
          <w:sz w:val="28"/>
          <w:szCs w:val="28"/>
        </w:rPr>
      </w:pPr>
      <w:r>
        <w:rPr>
          <w:noProof/>
          <w:sz w:val="28"/>
          <w:szCs w:val="28"/>
          <w:lang w:eastAsia="da-DK"/>
        </w:rPr>
        <w:drawing>
          <wp:inline distT="0" distB="0" distL="0" distR="0">
            <wp:extent cx="6120130" cy="1037194"/>
            <wp:effectExtent l="19050" t="0" r="0" b="0"/>
            <wp:docPr id="14" name="Billede 7" descr="O:\OVE\Artikler\Billeder\Billeder brevduer\Vasked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VE\Artikler\Billeder\Billeder brevduer\Vaskedag 2.jpg"/>
                    <pic:cNvPicPr>
                      <a:picLocks noChangeAspect="1" noChangeArrowheads="1"/>
                    </pic:cNvPicPr>
                  </pic:nvPicPr>
                  <pic:blipFill>
                    <a:blip r:embed="rId13" cstate="print"/>
                    <a:srcRect/>
                    <a:stretch>
                      <a:fillRect/>
                    </a:stretch>
                  </pic:blipFill>
                  <pic:spPr bwMode="auto">
                    <a:xfrm>
                      <a:off x="0" y="0"/>
                      <a:ext cx="6120130" cy="1037194"/>
                    </a:xfrm>
                    <a:prstGeom prst="rect">
                      <a:avLst/>
                    </a:prstGeom>
                    <a:noFill/>
                    <a:ln w="9525">
                      <a:noFill/>
                      <a:miter lim="800000"/>
                      <a:headEnd/>
                      <a:tailEnd/>
                    </a:ln>
                  </pic:spPr>
                </pic:pic>
              </a:graphicData>
            </a:graphic>
          </wp:inline>
        </w:drawing>
      </w:r>
    </w:p>
    <w:p w:rsidR="008166E3" w:rsidRPr="008166E3" w:rsidRDefault="00E4101D" w:rsidP="00D7453A">
      <w:pPr>
        <w:spacing w:line="240" w:lineRule="auto"/>
        <w:ind w:left="-119"/>
        <w:jc w:val="both"/>
        <w:rPr>
          <w:sz w:val="16"/>
          <w:szCs w:val="16"/>
        </w:rPr>
      </w:pPr>
      <w:r w:rsidRPr="00E4101D">
        <w:rPr>
          <w:noProof/>
          <w:sz w:val="28"/>
          <w:szCs w:val="28"/>
          <w:lang w:eastAsia="da-DK"/>
        </w:rPr>
        <w:pict>
          <v:rect id="_x0000_s1029" style="position:absolute;left:0;text-align:left;margin-left:-14.7pt;margin-top:12.5pt;width:507.75pt;height:362.35pt;z-index:-251656192" wrapcoords="-32 0 -32 21375 21600 21375 21600 0 -32 0" fillcolor="#fde9d9 [665]" stroked="f"/>
        </w:pict>
      </w:r>
    </w:p>
    <w:p w:rsidR="00EB5137" w:rsidRDefault="00EB5137" w:rsidP="006810AC">
      <w:pPr>
        <w:spacing w:after="0" w:line="240" w:lineRule="auto"/>
        <w:ind w:left="-119"/>
        <w:jc w:val="both"/>
        <w:rPr>
          <w:b/>
          <w:color w:val="000066"/>
          <w:sz w:val="28"/>
          <w:szCs w:val="28"/>
        </w:rPr>
      </w:pPr>
      <w:r>
        <w:rPr>
          <w:b/>
          <w:color w:val="000066"/>
          <w:sz w:val="28"/>
          <w:szCs w:val="28"/>
        </w:rPr>
        <w:t>Hvorfor planteavl bedre end dyreavl?</w:t>
      </w:r>
    </w:p>
    <w:p w:rsidR="001C0B63" w:rsidRDefault="001C0B63" w:rsidP="006810AC">
      <w:pPr>
        <w:spacing w:after="0" w:line="240" w:lineRule="auto"/>
        <w:ind w:left="-119"/>
        <w:jc w:val="both"/>
        <w:rPr>
          <w:sz w:val="28"/>
          <w:szCs w:val="28"/>
        </w:rPr>
      </w:pPr>
      <w:r w:rsidRPr="006810AC">
        <w:rPr>
          <w:b/>
          <w:sz w:val="28"/>
          <w:szCs w:val="28"/>
        </w:rPr>
        <w:t xml:space="preserve">For det første </w:t>
      </w:r>
      <w:r w:rsidRPr="001C0B63">
        <w:rPr>
          <w:sz w:val="28"/>
          <w:szCs w:val="28"/>
        </w:rPr>
        <w:t xml:space="preserve">er </w:t>
      </w:r>
      <w:proofErr w:type="spellStart"/>
      <w:r w:rsidRPr="001C0B63">
        <w:rPr>
          <w:sz w:val="28"/>
          <w:szCs w:val="28"/>
        </w:rPr>
        <w:t>krydsningsavl</w:t>
      </w:r>
      <w:proofErr w:type="spellEnd"/>
      <w:r w:rsidRPr="001C0B63">
        <w:rPr>
          <w:sz w:val="28"/>
          <w:szCs w:val="28"/>
        </w:rPr>
        <w:t xml:space="preserve"> af dyr</w:t>
      </w:r>
      <w:r>
        <w:rPr>
          <w:sz w:val="28"/>
          <w:szCs w:val="28"/>
        </w:rPr>
        <w:t xml:space="preserve"> ret kostbart, og dette gælder ikke kun forsøg med hvide mus, men også køer, heste mv. </w:t>
      </w:r>
      <w:r w:rsidRPr="00A30CC5">
        <w:rPr>
          <w:sz w:val="28"/>
          <w:szCs w:val="28"/>
        </w:rPr>
        <w:t>Videnskabelig</w:t>
      </w:r>
      <w:r w:rsidR="0069474E" w:rsidRPr="00A30CC5">
        <w:rPr>
          <w:sz w:val="28"/>
          <w:szCs w:val="28"/>
        </w:rPr>
        <w:t>e</w:t>
      </w:r>
      <w:r>
        <w:rPr>
          <w:sz w:val="28"/>
          <w:szCs w:val="28"/>
        </w:rPr>
        <w:t xml:space="preserve"> forsøg i dette felt kan være ret kostbare.</w:t>
      </w:r>
    </w:p>
    <w:p w:rsidR="00A42D73" w:rsidRDefault="001C0B63" w:rsidP="001D485D">
      <w:pPr>
        <w:spacing w:after="0" w:line="240" w:lineRule="auto"/>
        <w:ind w:left="-119"/>
        <w:jc w:val="both"/>
        <w:rPr>
          <w:sz w:val="28"/>
          <w:szCs w:val="28"/>
        </w:rPr>
      </w:pPr>
      <w:r w:rsidRPr="006810AC">
        <w:rPr>
          <w:b/>
          <w:sz w:val="28"/>
          <w:szCs w:val="28"/>
        </w:rPr>
        <w:t xml:space="preserve">For det andet </w:t>
      </w:r>
      <w:r>
        <w:rPr>
          <w:sz w:val="28"/>
          <w:szCs w:val="28"/>
        </w:rPr>
        <w:t xml:space="preserve">får man langt færre efterkommere fra dyr end fra planter. </w:t>
      </w:r>
      <w:r w:rsidR="00596A25">
        <w:rPr>
          <w:sz w:val="28"/>
          <w:szCs w:val="28"/>
        </w:rPr>
        <w:t xml:space="preserve">Skabes </w:t>
      </w:r>
      <w:r w:rsidR="00596A25" w:rsidRPr="00A30CC5">
        <w:rPr>
          <w:sz w:val="28"/>
          <w:szCs w:val="28"/>
        </w:rPr>
        <w:t>de</w:t>
      </w:r>
      <w:r w:rsidR="00596A25">
        <w:rPr>
          <w:sz w:val="28"/>
          <w:szCs w:val="28"/>
        </w:rPr>
        <w:t xml:space="preserve"> rette vækstbetingelser og miljø for planter, er det muligt at avle større mængder af efterkommere, men det er ikke muligt ved dy</w:t>
      </w:r>
      <w:r w:rsidR="00417B4D">
        <w:rPr>
          <w:sz w:val="28"/>
          <w:szCs w:val="28"/>
        </w:rPr>
        <w:t>r</w:t>
      </w:r>
      <w:r w:rsidR="00596A25">
        <w:rPr>
          <w:sz w:val="28"/>
          <w:szCs w:val="28"/>
        </w:rPr>
        <w:t>. En ko vil avle en kalv om året, en hest avler et føl, en gris avler 20 smågrise og en due kan få 10-12 unger om året. Dette faktum gør det langvarigt og kostbart at avle på dyr.</w:t>
      </w:r>
    </w:p>
    <w:p w:rsidR="00544FF3" w:rsidRDefault="00FE3701" w:rsidP="00C677DA">
      <w:pPr>
        <w:spacing w:after="0" w:line="240" w:lineRule="auto"/>
        <w:ind w:left="-119"/>
        <w:jc w:val="both"/>
        <w:rPr>
          <w:sz w:val="28"/>
          <w:szCs w:val="28"/>
        </w:rPr>
      </w:pPr>
      <w:r w:rsidRPr="001D485D">
        <w:rPr>
          <w:b/>
          <w:sz w:val="28"/>
          <w:szCs w:val="28"/>
        </w:rPr>
        <w:t>For det tredje</w:t>
      </w:r>
      <w:r>
        <w:rPr>
          <w:sz w:val="28"/>
          <w:szCs w:val="28"/>
        </w:rPr>
        <w:t xml:space="preserve"> tager det lang tid for de </w:t>
      </w:r>
      <w:r w:rsidRPr="00A30CC5">
        <w:rPr>
          <w:sz w:val="28"/>
          <w:szCs w:val="28"/>
        </w:rPr>
        <w:t>unge dyr at blive udviklet.</w:t>
      </w:r>
      <w:r>
        <w:rPr>
          <w:sz w:val="28"/>
          <w:szCs w:val="28"/>
        </w:rPr>
        <w:t xml:space="preserve"> Det tager fx en kalv 4-6 år om at udvikle sig til en malkeko</w:t>
      </w:r>
      <w:r w:rsidR="00842ADE">
        <w:rPr>
          <w:sz w:val="28"/>
          <w:szCs w:val="28"/>
        </w:rPr>
        <w:t xml:space="preserve">, og derefter konstatere om den giver en god ydelse.. På samme måde tager det 2 år for en brevdue at blive voksen, hvorefter man kan bedømme duen på dens præstationer og vitalitet, og dette kan måles resten af duens levetid. Ved planteavl tager det kun 6 måneder eller max. 1 år at vurdere plantens ydeevne, og ved nogle planter er det kun et spørgsmål om uger. </w:t>
      </w:r>
    </w:p>
    <w:p w:rsidR="00C677DA" w:rsidRDefault="001D485D" w:rsidP="00D7453A">
      <w:pPr>
        <w:spacing w:line="240" w:lineRule="auto"/>
        <w:ind w:left="-119"/>
        <w:jc w:val="both"/>
        <w:rPr>
          <w:sz w:val="28"/>
          <w:szCs w:val="28"/>
        </w:rPr>
      </w:pPr>
      <w:r>
        <w:rPr>
          <w:b/>
          <w:sz w:val="28"/>
          <w:szCs w:val="28"/>
        </w:rPr>
        <w:t xml:space="preserve">For det fjerde </w:t>
      </w:r>
      <w:r w:rsidR="0004742D">
        <w:rPr>
          <w:sz w:val="28"/>
          <w:szCs w:val="28"/>
        </w:rPr>
        <w:t xml:space="preserve">foregår planternes befrugtning mange gange ved selvbestøvning, men dyr befrugtning foregår selvfølgelig ikke på den måde da de ikke er hermafroditter, dvs. planter har kun en linje, hvorimod dyr altid skal krydses med to typer gener. </w:t>
      </w:r>
      <w:r w:rsidR="00D405E4">
        <w:rPr>
          <w:sz w:val="28"/>
          <w:szCs w:val="28"/>
        </w:rPr>
        <w:t xml:space="preserve">Dengang i </w:t>
      </w:r>
      <w:r w:rsidR="00D405E4" w:rsidRPr="00FA66F4">
        <w:rPr>
          <w:sz w:val="28"/>
          <w:szCs w:val="28"/>
        </w:rPr>
        <w:t>17</w:t>
      </w:r>
      <w:r w:rsidR="006B0243" w:rsidRPr="00FA66F4">
        <w:rPr>
          <w:sz w:val="28"/>
          <w:szCs w:val="28"/>
        </w:rPr>
        <w:t>-1</w:t>
      </w:r>
      <w:r w:rsidR="00D405E4" w:rsidRPr="00FA66F4">
        <w:rPr>
          <w:sz w:val="28"/>
          <w:szCs w:val="28"/>
        </w:rPr>
        <w:t>800</w:t>
      </w:r>
      <w:r w:rsidR="006B0243" w:rsidRPr="00FA66F4">
        <w:rPr>
          <w:sz w:val="28"/>
          <w:szCs w:val="28"/>
        </w:rPr>
        <w:t xml:space="preserve"> </w:t>
      </w:r>
      <w:r w:rsidR="00D405E4" w:rsidRPr="00FA66F4">
        <w:rPr>
          <w:sz w:val="28"/>
          <w:szCs w:val="28"/>
        </w:rPr>
        <w:t xml:space="preserve">tallet </w:t>
      </w:r>
      <w:r w:rsidR="006B0243" w:rsidRPr="00FA66F4">
        <w:rPr>
          <w:sz w:val="28"/>
          <w:szCs w:val="28"/>
        </w:rPr>
        <w:t>da</w:t>
      </w:r>
      <w:r w:rsidR="006B0243">
        <w:rPr>
          <w:sz w:val="28"/>
          <w:szCs w:val="28"/>
        </w:rPr>
        <w:t xml:space="preserve"> </w:t>
      </w:r>
      <w:r w:rsidR="00D405E4">
        <w:rPr>
          <w:sz w:val="28"/>
          <w:szCs w:val="28"/>
        </w:rPr>
        <w:t xml:space="preserve">de genetiske love blev fundet, havde man allerede nået et højere </w:t>
      </w:r>
      <w:r w:rsidR="00D405E4" w:rsidRPr="00FA66F4">
        <w:rPr>
          <w:sz w:val="28"/>
          <w:szCs w:val="28"/>
        </w:rPr>
        <w:t>stade</w:t>
      </w:r>
      <w:r w:rsidR="00D405E4">
        <w:rPr>
          <w:sz w:val="28"/>
          <w:szCs w:val="28"/>
        </w:rPr>
        <w:t xml:space="preserve"> i avlen med husdyr.</w:t>
      </w:r>
    </w:p>
    <w:p w:rsidR="001D485D" w:rsidRDefault="001D485D" w:rsidP="00D7453A">
      <w:pPr>
        <w:spacing w:line="240" w:lineRule="auto"/>
        <w:ind w:left="-119"/>
        <w:jc w:val="both"/>
        <w:rPr>
          <w:sz w:val="28"/>
          <w:szCs w:val="28"/>
        </w:rPr>
      </w:pPr>
    </w:p>
    <w:p w:rsidR="008166E3" w:rsidRDefault="008166E3" w:rsidP="003A76EB">
      <w:pPr>
        <w:spacing w:after="0" w:line="240" w:lineRule="auto"/>
        <w:ind w:left="-119"/>
        <w:jc w:val="both"/>
        <w:rPr>
          <w:b/>
          <w:color w:val="000066"/>
          <w:sz w:val="28"/>
          <w:szCs w:val="28"/>
        </w:rPr>
      </w:pPr>
      <w:r>
        <w:rPr>
          <w:b/>
          <w:color w:val="000066"/>
          <w:sz w:val="28"/>
          <w:szCs w:val="28"/>
        </w:rPr>
        <w:lastRenderedPageBreak/>
        <w:t>De</w:t>
      </w:r>
      <w:r w:rsidR="00C9202B">
        <w:rPr>
          <w:b/>
          <w:color w:val="000066"/>
          <w:sz w:val="28"/>
          <w:szCs w:val="28"/>
        </w:rPr>
        <w:t>t</w:t>
      </w:r>
      <w:r>
        <w:rPr>
          <w:b/>
          <w:color w:val="000066"/>
          <w:sz w:val="28"/>
          <w:szCs w:val="28"/>
        </w:rPr>
        <w:t xml:space="preserve"> er svært at avle gode duer</w:t>
      </w:r>
    </w:p>
    <w:p w:rsidR="00596A25" w:rsidRDefault="00E4101D" w:rsidP="00D7453A">
      <w:pPr>
        <w:spacing w:line="240" w:lineRule="auto"/>
        <w:ind w:left="-119"/>
        <w:jc w:val="both"/>
        <w:rPr>
          <w:sz w:val="28"/>
          <w:szCs w:val="28"/>
        </w:rPr>
      </w:pPr>
      <w:r>
        <w:rPr>
          <w:noProof/>
          <w:sz w:val="28"/>
          <w:szCs w:val="28"/>
          <w:lang w:eastAsia="da-DK"/>
        </w:rPr>
        <w:pict>
          <v:rect id="_x0000_s1031" style="position:absolute;left:0;text-align:left;margin-left:-20.7pt;margin-top:156.7pt;width:506.25pt;height:102pt;z-index:-251655168" fillcolor="#f2dbdb [661]" stroked="f"/>
        </w:pict>
      </w:r>
      <w:r w:rsidR="003A76EB">
        <w:rPr>
          <w:sz w:val="28"/>
          <w:szCs w:val="28"/>
        </w:rPr>
        <w:t>Af de nævnte grunde, er det svært videnskabeligt at arbejde med og forbedre det genetiske i dyreavlen. Derfor er der lang vej at gå i forsøget med at forbedre</w:t>
      </w:r>
      <w:r w:rsidR="006B0243">
        <w:rPr>
          <w:sz w:val="28"/>
          <w:szCs w:val="28"/>
        </w:rPr>
        <w:t xml:space="preserve"> </w:t>
      </w:r>
      <w:r w:rsidR="003A76EB">
        <w:rPr>
          <w:sz w:val="28"/>
          <w:szCs w:val="28"/>
        </w:rPr>
        <w:t xml:space="preserve"> vores viden om det genetiske i avlen med dyr, og det gælder selvfølgelig også brevduen! </w:t>
      </w:r>
      <w:r w:rsidR="00B44AEB">
        <w:rPr>
          <w:sz w:val="28"/>
          <w:szCs w:val="28"/>
        </w:rPr>
        <w:t>Det faktum er selvfølgelig ikke godt, men der er vel stadig en chance for at dyreavlen i fremtiden bedre kan beherske det genetiske. For brevduesporten i særdeleshed, vil det være en stor fordel at forstå de basale genetiske principper, og få indsigt i h</w:t>
      </w:r>
      <w:r w:rsidR="00833D8B">
        <w:rPr>
          <w:sz w:val="28"/>
          <w:szCs w:val="28"/>
        </w:rPr>
        <w:t>v</w:t>
      </w:r>
      <w:r w:rsidR="00B44AEB">
        <w:rPr>
          <w:sz w:val="28"/>
          <w:szCs w:val="28"/>
        </w:rPr>
        <w:t>ad der sker genetisk ved indavl, samt hvilken betydning miljøet gør, og i det hele taget</w:t>
      </w:r>
      <w:r w:rsidR="00833D8B">
        <w:rPr>
          <w:sz w:val="28"/>
          <w:szCs w:val="28"/>
        </w:rPr>
        <w:t xml:space="preserve"> få en genetisk tendens i </w:t>
      </w:r>
      <w:proofErr w:type="spellStart"/>
      <w:r w:rsidR="00833D8B">
        <w:rPr>
          <w:sz w:val="28"/>
          <w:szCs w:val="28"/>
        </w:rPr>
        <w:t>brevdueavlen</w:t>
      </w:r>
      <w:proofErr w:type="spellEnd"/>
      <w:r w:rsidR="00833D8B">
        <w:rPr>
          <w:sz w:val="28"/>
          <w:szCs w:val="28"/>
        </w:rPr>
        <w:t xml:space="preserve">. </w:t>
      </w:r>
    </w:p>
    <w:p w:rsidR="00833D8B" w:rsidRDefault="00833D8B" w:rsidP="00D7453A">
      <w:pPr>
        <w:spacing w:line="240" w:lineRule="auto"/>
        <w:ind w:left="-119"/>
        <w:jc w:val="both"/>
        <w:rPr>
          <w:b/>
          <w:sz w:val="28"/>
          <w:szCs w:val="28"/>
        </w:rPr>
      </w:pPr>
      <w:r w:rsidRPr="00833D8B">
        <w:rPr>
          <w:b/>
          <w:sz w:val="28"/>
          <w:szCs w:val="28"/>
        </w:rPr>
        <w:t xml:space="preserve">I den forbindelse kunne det være nyttigt at lære fra de gamle Champions: </w:t>
      </w:r>
    </w:p>
    <w:p w:rsidR="00833D8B" w:rsidRDefault="00833D8B" w:rsidP="00D7453A">
      <w:pPr>
        <w:spacing w:line="240" w:lineRule="auto"/>
        <w:ind w:left="-119"/>
        <w:jc w:val="both"/>
        <w:rPr>
          <w:b/>
          <w:i/>
          <w:sz w:val="28"/>
          <w:szCs w:val="28"/>
        </w:rPr>
      </w:pPr>
      <w:r>
        <w:rPr>
          <w:b/>
          <w:i/>
          <w:sz w:val="28"/>
          <w:szCs w:val="28"/>
        </w:rPr>
        <w:t>A: Avl bedst til bedst.</w:t>
      </w:r>
    </w:p>
    <w:p w:rsidR="00833D8B" w:rsidRDefault="00833D8B" w:rsidP="00D7453A">
      <w:pPr>
        <w:spacing w:line="240" w:lineRule="auto"/>
        <w:ind w:left="-119"/>
        <w:jc w:val="both"/>
        <w:rPr>
          <w:b/>
          <w:i/>
          <w:sz w:val="28"/>
          <w:szCs w:val="28"/>
        </w:rPr>
      </w:pPr>
      <w:r>
        <w:rPr>
          <w:b/>
          <w:i/>
          <w:sz w:val="28"/>
          <w:szCs w:val="28"/>
        </w:rPr>
        <w:t>B: Præstationsbaseret udvælgelse.</w:t>
      </w:r>
    </w:p>
    <w:p w:rsidR="00833D8B" w:rsidRDefault="00833D8B" w:rsidP="00D7453A">
      <w:pPr>
        <w:spacing w:line="240" w:lineRule="auto"/>
        <w:ind w:left="-119"/>
        <w:jc w:val="both"/>
        <w:rPr>
          <w:b/>
          <w:i/>
          <w:sz w:val="28"/>
          <w:szCs w:val="28"/>
        </w:rPr>
      </w:pPr>
      <w:r>
        <w:rPr>
          <w:b/>
          <w:i/>
          <w:sz w:val="28"/>
          <w:szCs w:val="28"/>
        </w:rPr>
        <w:t>C: Helbredsbaseret udvælgelse.</w:t>
      </w:r>
    </w:p>
    <w:p w:rsidR="00833D8B" w:rsidRDefault="00926570" w:rsidP="00A221F7">
      <w:pPr>
        <w:spacing w:after="0" w:line="240" w:lineRule="auto"/>
        <w:ind w:left="-119"/>
        <w:jc w:val="both"/>
        <w:rPr>
          <w:sz w:val="28"/>
          <w:szCs w:val="28"/>
        </w:rPr>
      </w:pPr>
      <w:r>
        <w:rPr>
          <w:sz w:val="28"/>
          <w:szCs w:val="28"/>
        </w:rPr>
        <w:t xml:space="preserve">Disse simple retningslinjer kan bruges </w:t>
      </w:r>
      <w:r w:rsidRPr="00DF323A">
        <w:rPr>
          <w:sz w:val="28"/>
          <w:szCs w:val="28"/>
        </w:rPr>
        <w:t>som e</w:t>
      </w:r>
      <w:r w:rsidR="006B0243" w:rsidRPr="00DF323A">
        <w:rPr>
          <w:sz w:val="28"/>
          <w:szCs w:val="28"/>
        </w:rPr>
        <w:t>n</w:t>
      </w:r>
      <w:r>
        <w:rPr>
          <w:sz w:val="28"/>
          <w:szCs w:val="28"/>
        </w:rPr>
        <w:t xml:space="preserve"> rettesnor, men det ville dog have været bedre med en dybere forståelse af de genetiske love i </w:t>
      </w:r>
      <w:proofErr w:type="spellStart"/>
      <w:r w:rsidRPr="00DF323A">
        <w:rPr>
          <w:sz w:val="28"/>
          <w:szCs w:val="28"/>
        </w:rPr>
        <w:t>brevdueavlen</w:t>
      </w:r>
      <w:proofErr w:type="spellEnd"/>
      <w:r w:rsidRPr="00DF323A">
        <w:rPr>
          <w:sz w:val="28"/>
          <w:szCs w:val="28"/>
        </w:rPr>
        <w:t>.</w:t>
      </w:r>
      <w:r>
        <w:rPr>
          <w:sz w:val="28"/>
          <w:szCs w:val="28"/>
        </w:rPr>
        <w:t xml:space="preserve"> I </w:t>
      </w:r>
      <w:r w:rsidR="002B6FDA">
        <w:rPr>
          <w:sz w:val="28"/>
          <w:szCs w:val="28"/>
        </w:rPr>
        <w:t>dette område</w:t>
      </w:r>
      <w:r>
        <w:rPr>
          <w:sz w:val="28"/>
          <w:szCs w:val="28"/>
        </w:rPr>
        <w:t xml:space="preserve"> er der mange usikkerhed</w:t>
      </w:r>
      <w:r w:rsidR="002B6FDA">
        <w:rPr>
          <w:sz w:val="28"/>
          <w:szCs w:val="28"/>
        </w:rPr>
        <w:t>s momenter</w:t>
      </w:r>
      <w:r>
        <w:rPr>
          <w:sz w:val="28"/>
          <w:szCs w:val="28"/>
        </w:rPr>
        <w:t xml:space="preserve"> og spørgsmål som vi ikke kender svaret på.</w:t>
      </w:r>
    </w:p>
    <w:p w:rsidR="007F4E8A" w:rsidRDefault="007F4E8A" w:rsidP="00A221F7">
      <w:pPr>
        <w:spacing w:after="0" w:line="240" w:lineRule="auto"/>
        <w:ind w:left="-119"/>
        <w:jc w:val="both"/>
        <w:rPr>
          <w:sz w:val="28"/>
          <w:szCs w:val="28"/>
        </w:rPr>
      </w:pPr>
    </w:p>
    <w:p w:rsidR="007F4E8A" w:rsidRDefault="00553B10" w:rsidP="00A221F7">
      <w:pPr>
        <w:spacing w:after="0" w:line="240" w:lineRule="auto"/>
        <w:ind w:left="-119"/>
        <w:jc w:val="both"/>
        <w:rPr>
          <w:sz w:val="28"/>
          <w:szCs w:val="28"/>
        </w:rPr>
      </w:pPr>
      <w:r>
        <w:rPr>
          <w:sz w:val="28"/>
          <w:szCs w:val="28"/>
        </w:rPr>
        <w:t xml:space="preserve">      </w:t>
      </w:r>
      <w:r w:rsidR="007F4E8A">
        <w:rPr>
          <w:noProof/>
          <w:sz w:val="28"/>
          <w:szCs w:val="28"/>
          <w:lang w:eastAsia="da-DK"/>
        </w:rPr>
        <w:drawing>
          <wp:inline distT="0" distB="0" distL="0" distR="0">
            <wp:extent cx="5133975" cy="3505200"/>
            <wp:effectExtent l="19050" t="0" r="9525" b="0"/>
            <wp:docPr id="17" name="Billede 10" descr="O:\OVE\Artikler\PIPA artikler\De bedste duer før og nu\Kontrolarbejde før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OVE\Artikler\PIPA artikler\De bedste duer før og nu\Kontrolarbejde førhen.jpg"/>
                    <pic:cNvPicPr>
                      <a:picLocks noChangeAspect="1" noChangeArrowheads="1"/>
                    </pic:cNvPicPr>
                  </pic:nvPicPr>
                  <pic:blipFill>
                    <a:blip r:embed="rId14" cstate="print">
                      <a:lum bright="10000"/>
                    </a:blip>
                    <a:srcRect/>
                    <a:stretch>
                      <a:fillRect/>
                    </a:stretch>
                  </pic:blipFill>
                  <pic:spPr bwMode="auto">
                    <a:xfrm>
                      <a:off x="0" y="0"/>
                      <a:ext cx="5133975" cy="3505200"/>
                    </a:xfrm>
                    <a:prstGeom prst="rect">
                      <a:avLst/>
                    </a:prstGeom>
                    <a:noFill/>
                    <a:ln w="9525">
                      <a:noFill/>
                      <a:miter lim="800000"/>
                      <a:headEnd/>
                      <a:tailEnd/>
                    </a:ln>
                  </pic:spPr>
                </pic:pic>
              </a:graphicData>
            </a:graphic>
          </wp:inline>
        </w:drawing>
      </w:r>
    </w:p>
    <w:p w:rsidR="00553B10" w:rsidRDefault="00553B10" w:rsidP="00A221F7">
      <w:pPr>
        <w:spacing w:after="0" w:line="240" w:lineRule="auto"/>
        <w:ind w:left="-119"/>
        <w:jc w:val="both"/>
        <w:rPr>
          <w:sz w:val="28"/>
          <w:szCs w:val="28"/>
        </w:rPr>
      </w:pPr>
    </w:p>
    <w:p w:rsidR="00926570" w:rsidRDefault="004421C3" w:rsidP="00D7453A">
      <w:pPr>
        <w:spacing w:line="240" w:lineRule="auto"/>
        <w:ind w:left="-119"/>
        <w:jc w:val="both"/>
        <w:rPr>
          <w:sz w:val="28"/>
          <w:szCs w:val="28"/>
        </w:rPr>
      </w:pPr>
      <w:r>
        <w:rPr>
          <w:sz w:val="28"/>
          <w:szCs w:val="28"/>
        </w:rPr>
        <w:lastRenderedPageBreak/>
        <w:t>Der er meget vi ikke ved om vores sport, og det minder mig om</w:t>
      </w:r>
      <w:r w:rsidR="00C63005">
        <w:rPr>
          <w:sz w:val="28"/>
          <w:szCs w:val="28"/>
        </w:rPr>
        <w:t xml:space="preserve"> </w:t>
      </w:r>
      <w:r>
        <w:rPr>
          <w:sz w:val="28"/>
          <w:szCs w:val="28"/>
        </w:rPr>
        <w:t xml:space="preserve">en såkaldt </w:t>
      </w:r>
      <w:proofErr w:type="spellStart"/>
      <w:r>
        <w:rPr>
          <w:sz w:val="28"/>
          <w:szCs w:val="28"/>
        </w:rPr>
        <w:t>Champions`dag</w:t>
      </w:r>
      <w:proofErr w:type="spellEnd"/>
      <w:r>
        <w:rPr>
          <w:sz w:val="28"/>
          <w:szCs w:val="28"/>
        </w:rPr>
        <w:t xml:space="preserve"> hvor en brevduemand havde taget sine duer med. Han havde nogle rimeligt gode resultater, men dog kun 2 rigtige topresultater. Der kom en masse spørgsmål til ham fra tilhørerne om alt muligt, men mesteren kunne ikke give et eneste solidt svar, og det viser vel at hans resultater var heldige omstændigheder. </w:t>
      </w:r>
      <w:r w:rsidR="00A91C55">
        <w:rPr>
          <w:sz w:val="28"/>
          <w:szCs w:val="28"/>
        </w:rPr>
        <w:t xml:space="preserve">Foredragsholderen vidste intet om </w:t>
      </w:r>
      <w:r w:rsidR="00C63005">
        <w:rPr>
          <w:sz w:val="28"/>
          <w:szCs w:val="28"/>
        </w:rPr>
        <w:t>biologi</w:t>
      </w:r>
      <w:r w:rsidR="00A91C55">
        <w:rPr>
          <w:sz w:val="28"/>
          <w:szCs w:val="28"/>
        </w:rPr>
        <w:t xml:space="preserve">, det genetiske, foder osv. Personligt synes jeg det er vigtigt, at vi ved hvad vi gør når vi avler duer, giver foder, men også ved noget om sammensætning af parrene. Disse ting er vel det mindste man kan forvente af en der vil flyve med brevduer. </w:t>
      </w:r>
    </w:p>
    <w:p w:rsidR="00553B10" w:rsidRDefault="00553B10" w:rsidP="00D7453A">
      <w:pPr>
        <w:spacing w:line="240" w:lineRule="auto"/>
        <w:ind w:left="-119"/>
        <w:jc w:val="both"/>
        <w:rPr>
          <w:sz w:val="28"/>
          <w:szCs w:val="28"/>
        </w:rPr>
      </w:pPr>
      <w:r>
        <w:rPr>
          <w:sz w:val="28"/>
          <w:szCs w:val="28"/>
        </w:rPr>
        <w:t>Mangel på den mest elementære viden om brevduesportens krav, gør at mange i sporten ikke får større succes. Dette er også grunden til, at mange brevduefolk der i en periode får gode resultater, ikke kan fastholde deres succes. Det må dog også siges, at der findes mange kreative og sma</w:t>
      </w:r>
      <w:r w:rsidR="007222B0">
        <w:rPr>
          <w:sz w:val="28"/>
          <w:szCs w:val="28"/>
        </w:rPr>
        <w:t>rte brevduefolk, der finder svar på der</w:t>
      </w:r>
      <w:r w:rsidR="00C63005">
        <w:rPr>
          <w:sz w:val="28"/>
          <w:szCs w:val="28"/>
        </w:rPr>
        <w:t>e</w:t>
      </w:r>
      <w:r w:rsidR="007222B0">
        <w:rPr>
          <w:sz w:val="28"/>
          <w:szCs w:val="28"/>
        </w:rPr>
        <w:t>s problemer i tidsskrifter og bøger, hvilket er udmærket. Denne fremgangsmåde er dog for indviklet for nogle i sporten, og de kopierer bare hvad andre slag gør, og tænker ikke selv kreativt.</w:t>
      </w:r>
    </w:p>
    <w:p w:rsidR="00C63005" w:rsidRPr="00C63005" w:rsidRDefault="00C63005" w:rsidP="00D7453A">
      <w:pPr>
        <w:spacing w:line="240" w:lineRule="auto"/>
        <w:ind w:left="-119"/>
        <w:jc w:val="both"/>
        <w:rPr>
          <w:sz w:val="16"/>
          <w:szCs w:val="16"/>
        </w:rPr>
      </w:pPr>
    </w:p>
    <w:p w:rsidR="00A221F7" w:rsidRDefault="00C63005" w:rsidP="00D7453A">
      <w:pPr>
        <w:spacing w:line="240" w:lineRule="auto"/>
        <w:ind w:left="-119"/>
        <w:jc w:val="both"/>
        <w:rPr>
          <w:b/>
          <w:sz w:val="28"/>
          <w:szCs w:val="28"/>
        </w:rPr>
      </w:pPr>
      <w:r>
        <w:rPr>
          <w:b/>
          <w:sz w:val="28"/>
          <w:szCs w:val="28"/>
        </w:rPr>
        <w:t xml:space="preserve">         </w:t>
      </w:r>
      <w:r>
        <w:rPr>
          <w:b/>
          <w:noProof/>
          <w:sz w:val="28"/>
          <w:szCs w:val="28"/>
          <w:lang w:eastAsia="da-DK"/>
        </w:rPr>
        <w:drawing>
          <wp:inline distT="0" distB="0" distL="0" distR="0">
            <wp:extent cx="4765760" cy="4314825"/>
            <wp:effectExtent l="95250" t="95250" r="91990" b="104775"/>
            <wp:docPr id="18" name="Billede 11" descr="O:\OVE\Artikler\PIPA artikler\De bedste duer før og nu\Gl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VE\Artikler\PIPA artikler\De bedste duer før og nu\Gl ur.jpg"/>
                    <pic:cNvPicPr>
                      <a:picLocks noChangeAspect="1" noChangeArrowheads="1"/>
                    </pic:cNvPicPr>
                  </pic:nvPicPr>
                  <pic:blipFill>
                    <a:blip r:embed="rId8" cstate="print"/>
                    <a:srcRect/>
                    <a:stretch>
                      <a:fillRect/>
                    </a:stretch>
                  </pic:blipFill>
                  <pic:spPr bwMode="auto">
                    <a:xfrm>
                      <a:off x="0" y="0"/>
                      <a:ext cx="4765760" cy="4314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3005" w:rsidRDefault="00C63005" w:rsidP="00D7453A">
      <w:pPr>
        <w:spacing w:line="240" w:lineRule="auto"/>
        <w:ind w:left="-119"/>
        <w:jc w:val="both"/>
        <w:rPr>
          <w:b/>
          <w:sz w:val="28"/>
          <w:szCs w:val="28"/>
        </w:rPr>
      </w:pPr>
    </w:p>
    <w:p w:rsidR="00C63005" w:rsidRDefault="00E117BB" w:rsidP="0085072B">
      <w:pPr>
        <w:spacing w:after="0" w:line="240" w:lineRule="auto"/>
        <w:ind w:left="-119"/>
        <w:jc w:val="both"/>
        <w:rPr>
          <w:b/>
          <w:sz w:val="48"/>
          <w:szCs w:val="48"/>
        </w:rPr>
      </w:pPr>
      <w:r>
        <w:rPr>
          <w:b/>
          <w:noProof/>
          <w:sz w:val="48"/>
          <w:szCs w:val="48"/>
          <w:lang w:eastAsia="da-DK"/>
        </w:rPr>
        <w:lastRenderedPageBreak/>
        <w:drawing>
          <wp:anchor distT="0" distB="0" distL="114300" distR="114300" simplePos="0" relativeHeight="251662336" behindDoc="0" locked="0" layoutInCell="1" allowOverlap="1">
            <wp:simplePos x="0" y="0"/>
            <wp:positionH relativeFrom="column">
              <wp:posOffset>4451985</wp:posOffset>
            </wp:positionH>
            <wp:positionV relativeFrom="paragraph">
              <wp:posOffset>36195</wp:posOffset>
            </wp:positionV>
            <wp:extent cx="1668780" cy="1941830"/>
            <wp:effectExtent l="19050" t="19050" r="26670" b="20320"/>
            <wp:wrapThrough wrapText="bothSides">
              <wp:wrapPolygon edited="0">
                <wp:start x="-247" y="-212"/>
                <wp:lineTo x="-247" y="21826"/>
                <wp:lineTo x="21945" y="21826"/>
                <wp:lineTo x="21945" y="-212"/>
                <wp:lineTo x="-247" y="-212"/>
              </wp:wrapPolygon>
            </wp:wrapThrough>
            <wp:docPr id="1" name="Billede 1" descr="O:\OVE\Artikler\PIPA artikler\De bedste duer før og nu\Johann Me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VE\Artikler\PIPA artikler\De bedste duer før og nu\Johann Mendel.jpg"/>
                    <pic:cNvPicPr>
                      <a:picLocks noChangeAspect="1" noChangeArrowheads="1"/>
                    </pic:cNvPicPr>
                  </pic:nvPicPr>
                  <pic:blipFill>
                    <a:blip r:embed="rId7" cstate="print"/>
                    <a:srcRect t="3306"/>
                    <a:stretch>
                      <a:fillRect/>
                    </a:stretch>
                  </pic:blipFill>
                  <pic:spPr bwMode="auto">
                    <a:xfrm>
                      <a:off x="0" y="0"/>
                      <a:ext cx="1668780" cy="1941830"/>
                    </a:xfrm>
                    <a:prstGeom prst="rect">
                      <a:avLst/>
                    </a:prstGeom>
                    <a:noFill/>
                    <a:ln w="9525">
                      <a:solidFill>
                        <a:schemeClr val="tx1"/>
                      </a:solidFill>
                      <a:miter lim="800000"/>
                      <a:headEnd/>
                      <a:tailEnd/>
                    </a:ln>
                  </pic:spPr>
                </pic:pic>
              </a:graphicData>
            </a:graphic>
          </wp:anchor>
        </w:drawing>
      </w:r>
      <w:r w:rsidR="00780A44" w:rsidRPr="00780A44">
        <w:rPr>
          <w:b/>
          <w:sz w:val="48"/>
          <w:szCs w:val="48"/>
        </w:rPr>
        <w:t>Mendels Love</w:t>
      </w:r>
    </w:p>
    <w:p w:rsidR="00780A44" w:rsidRDefault="00F3146F" w:rsidP="00E117BB">
      <w:pPr>
        <w:spacing w:after="0" w:line="240" w:lineRule="auto"/>
        <w:ind w:left="-119"/>
        <w:jc w:val="both"/>
        <w:rPr>
          <w:b/>
          <w:sz w:val="28"/>
          <w:szCs w:val="28"/>
        </w:rPr>
      </w:pPr>
      <w:r>
        <w:rPr>
          <w:b/>
          <w:sz w:val="28"/>
          <w:szCs w:val="28"/>
        </w:rPr>
        <w:t>Gre</w:t>
      </w:r>
      <w:r w:rsidR="00E117BB">
        <w:rPr>
          <w:b/>
          <w:sz w:val="28"/>
          <w:szCs w:val="28"/>
        </w:rPr>
        <w:t>g</w:t>
      </w:r>
      <w:r>
        <w:rPr>
          <w:b/>
          <w:sz w:val="28"/>
          <w:szCs w:val="28"/>
        </w:rPr>
        <w:t>or Johann Mendel (1822-1884)</w:t>
      </w:r>
    </w:p>
    <w:p w:rsidR="00F3146F" w:rsidRPr="00D11BB8" w:rsidRDefault="00F3146F" w:rsidP="00E117BB">
      <w:pPr>
        <w:spacing w:after="0" w:line="240" w:lineRule="auto"/>
        <w:ind w:left="-119"/>
        <w:jc w:val="both"/>
        <w:rPr>
          <w:b/>
          <w:i/>
          <w:sz w:val="28"/>
          <w:szCs w:val="28"/>
        </w:rPr>
      </w:pPr>
      <w:r>
        <w:rPr>
          <w:b/>
          <w:sz w:val="28"/>
          <w:szCs w:val="28"/>
        </w:rPr>
        <w:t>Var en Østrigsk munk og pioner inden for arve</w:t>
      </w:r>
      <w:r w:rsidR="00E117BB">
        <w:rPr>
          <w:b/>
          <w:sz w:val="28"/>
          <w:szCs w:val="28"/>
        </w:rPr>
        <w:t>-</w:t>
      </w:r>
      <w:r>
        <w:rPr>
          <w:b/>
          <w:sz w:val="28"/>
          <w:szCs w:val="28"/>
        </w:rPr>
        <w:t xml:space="preserve">lighedslæren. Han blev munk som 21`årig og senere præst, og opholdt sig 1851-53 i Wien, hvor han studerede naturvidenskaberne. </w:t>
      </w:r>
      <w:r w:rsidR="00E117BB">
        <w:rPr>
          <w:b/>
          <w:sz w:val="28"/>
          <w:szCs w:val="28"/>
        </w:rPr>
        <w:t xml:space="preserve">Han vendte derefter tilbage til </w:t>
      </w:r>
      <w:proofErr w:type="spellStart"/>
      <w:r w:rsidR="00E117BB">
        <w:rPr>
          <w:b/>
          <w:sz w:val="28"/>
          <w:szCs w:val="28"/>
        </w:rPr>
        <w:t>Brünn</w:t>
      </w:r>
      <w:proofErr w:type="spellEnd"/>
      <w:r w:rsidR="00E117BB">
        <w:rPr>
          <w:b/>
          <w:sz w:val="28"/>
          <w:szCs w:val="28"/>
        </w:rPr>
        <w:t xml:space="preserve">, hvor han underviste og lavede sine forsøg med planter. </w:t>
      </w:r>
      <w:r>
        <w:rPr>
          <w:b/>
          <w:sz w:val="28"/>
          <w:szCs w:val="28"/>
        </w:rPr>
        <w:t xml:space="preserve"> </w:t>
      </w:r>
    </w:p>
    <w:p w:rsidR="0013630D" w:rsidRPr="0013630D" w:rsidRDefault="0013630D" w:rsidP="0013630D">
      <w:pPr>
        <w:spacing w:after="0" w:line="240" w:lineRule="auto"/>
        <w:ind w:left="-119"/>
        <w:jc w:val="both"/>
        <w:rPr>
          <w:b/>
          <w:sz w:val="16"/>
          <w:szCs w:val="16"/>
        </w:rPr>
      </w:pPr>
      <w:r>
        <w:rPr>
          <w:b/>
          <w:sz w:val="36"/>
          <w:szCs w:val="36"/>
        </w:rPr>
        <w:t>Mendels love:</w:t>
      </w:r>
    </w:p>
    <w:p w:rsidR="0013630D" w:rsidRDefault="0013630D" w:rsidP="0013630D">
      <w:pPr>
        <w:spacing w:after="0" w:line="240" w:lineRule="auto"/>
        <w:ind w:left="-119"/>
        <w:jc w:val="both"/>
        <w:rPr>
          <w:b/>
          <w:sz w:val="28"/>
          <w:szCs w:val="28"/>
        </w:rPr>
      </w:pPr>
      <w:r>
        <w:rPr>
          <w:b/>
          <w:sz w:val="28"/>
          <w:szCs w:val="28"/>
        </w:rPr>
        <w:t xml:space="preserve">Mendel gennemførte talrige </w:t>
      </w:r>
      <w:r w:rsidRPr="00DF323A">
        <w:rPr>
          <w:b/>
          <w:sz w:val="28"/>
          <w:szCs w:val="28"/>
        </w:rPr>
        <w:t>eksperim</w:t>
      </w:r>
      <w:r w:rsidR="006B0243" w:rsidRPr="00DF323A">
        <w:rPr>
          <w:b/>
          <w:sz w:val="28"/>
          <w:szCs w:val="28"/>
        </w:rPr>
        <w:t>e</w:t>
      </w:r>
      <w:r w:rsidRPr="00DF323A">
        <w:rPr>
          <w:b/>
          <w:sz w:val="28"/>
          <w:szCs w:val="28"/>
        </w:rPr>
        <w:t>nter</w:t>
      </w:r>
      <w:r>
        <w:rPr>
          <w:b/>
          <w:sz w:val="28"/>
          <w:szCs w:val="28"/>
        </w:rPr>
        <w:t xml:space="preserve"> ved at analysere det arvelige i ca. 28.000 </w:t>
      </w:r>
      <w:proofErr w:type="spellStart"/>
      <w:r>
        <w:rPr>
          <w:b/>
          <w:sz w:val="28"/>
          <w:szCs w:val="28"/>
        </w:rPr>
        <w:t>ærteplanter</w:t>
      </w:r>
      <w:proofErr w:type="spellEnd"/>
      <w:r w:rsidR="00612B96">
        <w:rPr>
          <w:b/>
          <w:sz w:val="28"/>
          <w:szCs w:val="28"/>
        </w:rPr>
        <w:t>.</w:t>
      </w:r>
      <w:r>
        <w:rPr>
          <w:b/>
          <w:sz w:val="28"/>
          <w:szCs w:val="28"/>
        </w:rPr>
        <w:t xml:space="preserve"> </w:t>
      </w:r>
      <w:r w:rsidR="00612B96">
        <w:rPr>
          <w:b/>
          <w:sz w:val="28"/>
          <w:szCs w:val="28"/>
        </w:rPr>
        <w:t>D</w:t>
      </w:r>
      <w:r>
        <w:rPr>
          <w:b/>
          <w:sz w:val="28"/>
          <w:szCs w:val="28"/>
        </w:rPr>
        <w:t xml:space="preserve">enne forskning resulterede i hans 2 arvelove. </w:t>
      </w:r>
    </w:p>
    <w:p w:rsidR="00D11BB8" w:rsidRPr="00D11BB8" w:rsidRDefault="00D11BB8" w:rsidP="0013630D">
      <w:pPr>
        <w:spacing w:after="0" w:line="240" w:lineRule="auto"/>
        <w:ind w:left="-119"/>
        <w:jc w:val="both"/>
        <w:rPr>
          <w:b/>
          <w:sz w:val="16"/>
          <w:szCs w:val="16"/>
        </w:rPr>
      </w:pPr>
    </w:p>
    <w:p w:rsidR="0013630D" w:rsidRPr="008A6914" w:rsidRDefault="00E4101D" w:rsidP="0013630D">
      <w:pPr>
        <w:spacing w:after="0" w:line="240" w:lineRule="auto"/>
        <w:ind w:left="-119"/>
        <w:jc w:val="both"/>
        <w:rPr>
          <w:b/>
          <w:color w:val="C00000"/>
          <w:sz w:val="36"/>
          <w:szCs w:val="36"/>
        </w:rPr>
      </w:pPr>
      <w:r w:rsidRPr="00E4101D">
        <w:rPr>
          <w:b/>
          <w:i/>
          <w:noProof/>
          <w:sz w:val="28"/>
          <w:szCs w:val="28"/>
          <w:lang w:eastAsia="da-DK"/>
        </w:rPr>
        <w:pict>
          <v:rect id="_x0000_s1032" style="position:absolute;left:0;text-align:left;margin-left:-15.3pt;margin-top:-.25pt;width:506.85pt;height:447pt;z-index:-251653120" fillcolor="#c6d9f1 [671]" stroked="f"/>
        </w:pict>
      </w:r>
      <w:r w:rsidR="0013630D" w:rsidRPr="008A6914">
        <w:rPr>
          <w:b/>
          <w:color w:val="C00000"/>
          <w:sz w:val="36"/>
          <w:szCs w:val="36"/>
        </w:rPr>
        <w:t>Mendels 1. lov:</w:t>
      </w:r>
    </w:p>
    <w:p w:rsidR="00B007F6" w:rsidRDefault="0042726D" w:rsidP="00587DD4">
      <w:pPr>
        <w:spacing w:after="0" w:line="240" w:lineRule="auto"/>
        <w:ind w:left="-119"/>
        <w:jc w:val="both"/>
        <w:rPr>
          <w:b/>
          <w:i/>
          <w:sz w:val="28"/>
          <w:szCs w:val="28"/>
        </w:rPr>
      </w:pPr>
      <w:r>
        <w:rPr>
          <w:b/>
          <w:sz w:val="28"/>
          <w:szCs w:val="28"/>
        </w:rPr>
        <w:t xml:space="preserve">Ethvert individ har 2 </w:t>
      </w:r>
      <w:proofErr w:type="spellStart"/>
      <w:r>
        <w:rPr>
          <w:b/>
          <w:sz w:val="28"/>
          <w:szCs w:val="28"/>
        </w:rPr>
        <w:t>allele</w:t>
      </w:r>
      <w:proofErr w:type="spellEnd"/>
      <w:r>
        <w:rPr>
          <w:b/>
          <w:sz w:val="28"/>
          <w:szCs w:val="28"/>
        </w:rPr>
        <w:t xml:space="preserve"> gener</w:t>
      </w:r>
      <w:r w:rsidR="00350A9A">
        <w:rPr>
          <w:b/>
          <w:sz w:val="28"/>
          <w:szCs w:val="28"/>
        </w:rPr>
        <w:t xml:space="preserve"> (arveanlæg)</w:t>
      </w:r>
      <w:r>
        <w:rPr>
          <w:b/>
          <w:sz w:val="28"/>
          <w:szCs w:val="28"/>
        </w:rPr>
        <w:t xml:space="preserve"> for hver egenskab som adskilles ved dannelsen af gameter. Der dannes lige mange gameter med hvert </w:t>
      </w:r>
      <w:proofErr w:type="spellStart"/>
      <w:r w:rsidR="00350A9A">
        <w:rPr>
          <w:b/>
          <w:sz w:val="28"/>
          <w:szCs w:val="28"/>
        </w:rPr>
        <w:t>a</w:t>
      </w:r>
      <w:r>
        <w:rPr>
          <w:b/>
          <w:sz w:val="28"/>
          <w:szCs w:val="28"/>
        </w:rPr>
        <w:t>llel</w:t>
      </w:r>
      <w:proofErr w:type="spellEnd"/>
      <w:r>
        <w:rPr>
          <w:b/>
          <w:sz w:val="28"/>
          <w:szCs w:val="28"/>
        </w:rPr>
        <w:t>, og hunlige og hanlige gameter forenes tilfældigt ved befrugtning</w:t>
      </w:r>
      <w:r w:rsidR="00B007F6" w:rsidRPr="00312230">
        <w:rPr>
          <w:b/>
          <w:i/>
          <w:sz w:val="28"/>
          <w:szCs w:val="28"/>
        </w:rPr>
        <w:t xml:space="preserve">. </w:t>
      </w:r>
      <w:r w:rsidR="00312230" w:rsidRPr="00312230">
        <w:rPr>
          <w:b/>
          <w:i/>
          <w:sz w:val="28"/>
          <w:szCs w:val="28"/>
        </w:rPr>
        <w:t>Loven</w:t>
      </w:r>
      <w:r w:rsidR="00B007F6" w:rsidRPr="00312230">
        <w:rPr>
          <w:b/>
          <w:i/>
          <w:sz w:val="28"/>
          <w:szCs w:val="28"/>
        </w:rPr>
        <w:t xml:space="preserve"> bliver</w:t>
      </w:r>
      <w:r w:rsidR="00B007F6">
        <w:rPr>
          <w:b/>
          <w:i/>
          <w:sz w:val="28"/>
          <w:szCs w:val="28"/>
        </w:rPr>
        <w:t xml:space="preserve"> også kaldt for udspaltningsloven.</w:t>
      </w:r>
    </w:p>
    <w:p w:rsidR="00350A9A" w:rsidRDefault="00350A9A" w:rsidP="00587DD4">
      <w:pPr>
        <w:spacing w:after="0" w:line="240" w:lineRule="auto"/>
        <w:ind w:left="-119"/>
        <w:jc w:val="both"/>
        <w:rPr>
          <w:b/>
          <w:i/>
          <w:sz w:val="28"/>
          <w:szCs w:val="28"/>
        </w:rPr>
      </w:pPr>
    </w:p>
    <w:p w:rsidR="00350A9A" w:rsidRDefault="00612B96" w:rsidP="00587DD4">
      <w:pPr>
        <w:spacing w:after="0" w:line="240" w:lineRule="auto"/>
        <w:ind w:left="-119"/>
        <w:jc w:val="both"/>
        <w:rPr>
          <w:b/>
          <w:i/>
          <w:sz w:val="28"/>
          <w:szCs w:val="28"/>
        </w:rPr>
      </w:pPr>
      <w:r>
        <w:rPr>
          <w:b/>
          <w:i/>
          <w:sz w:val="28"/>
          <w:szCs w:val="28"/>
        </w:rPr>
        <w:t xml:space="preserve">            </w:t>
      </w:r>
      <w:r w:rsidR="00350A9A">
        <w:rPr>
          <w:b/>
          <w:i/>
          <w:noProof/>
          <w:sz w:val="28"/>
          <w:szCs w:val="28"/>
          <w:lang w:eastAsia="da-DK"/>
        </w:rPr>
        <w:drawing>
          <wp:inline distT="0" distB="0" distL="0" distR="0">
            <wp:extent cx="4829106" cy="3267075"/>
            <wp:effectExtent l="19050" t="19050" r="9594" b="28575"/>
            <wp:docPr id="6" name="Billede 3" descr="O:\OVE\Artikler\PIPA artikler\De bedste duer før og nu\Mendels_1_lov_ny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VE\Artikler\PIPA artikler\De bedste duer før og nu\Mendels_1_lov_ny_copy.jpg"/>
                    <pic:cNvPicPr>
                      <a:picLocks noChangeAspect="1" noChangeArrowheads="1"/>
                    </pic:cNvPicPr>
                  </pic:nvPicPr>
                  <pic:blipFill>
                    <a:blip r:embed="rId15" cstate="print"/>
                    <a:srcRect b="4369"/>
                    <a:stretch>
                      <a:fillRect/>
                    </a:stretch>
                  </pic:blipFill>
                  <pic:spPr bwMode="auto">
                    <a:xfrm>
                      <a:off x="0" y="0"/>
                      <a:ext cx="4829106" cy="3267075"/>
                    </a:xfrm>
                    <a:prstGeom prst="rect">
                      <a:avLst/>
                    </a:prstGeom>
                    <a:noFill/>
                    <a:ln w="9525">
                      <a:solidFill>
                        <a:schemeClr val="tx1"/>
                      </a:solidFill>
                      <a:miter lim="800000"/>
                      <a:headEnd/>
                      <a:tailEnd/>
                    </a:ln>
                  </pic:spPr>
                </pic:pic>
              </a:graphicData>
            </a:graphic>
          </wp:inline>
        </w:drawing>
      </w:r>
    </w:p>
    <w:p w:rsidR="00350A9A" w:rsidRDefault="00350A9A" w:rsidP="00587DD4">
      <w:pPr>
        <w:spacing w:after="0" w:line="240" w:lineRule="auto"/>
        <w:ind w:left="-119"/>
        <w:jc w:val="both"/>
        <w:rPr>
          <w:b/>
          <w:i/>
          <w:sz w:val="28"/>
          <w:szCs w:val="28"/>
        </w:rPr>
      </w:pPr>
    </w:p>
    <w:p w:rsidR="00350A9A" w:rsidRPr="00350A9A" w:rsidRDefault="00350A9A" w:rsidP="00587DD4">
      <w:pPr>
        <w:spacing w:after="0" w:line="240" w:lineRule="auto"/>
        <w:ind w:left="-119"/>
        <w:jc w:val="both"/>
        <w:rPr>
          <w:b/>
          <w:sz w:val="28"/>
          <w:szCs w:val="28"/>
        </w:rPr>
      </w:pPr>
      <w:r>
        <w:rPr>
          <w:b/>
          <w:sz w:val="28"/>
          <w:szCs w:val="28"/>
        </w:rPr>
        <w:t xml:space="preserve">Mendels 1. lov lyder indviklet, men er såre simpel: </w:t>
      </w:r>
      <w:r w:rsidR="00612B96">
        <w:rPr>
          <w:b/>
          <w:sz w:val="28"/>
          <w:szCs w:val="28"/>
        </w:rPr>
        <w:t>Jeg har blå øjne men begge mine forældre havde brune øjne - hvordan? Både min farfar og min morfar havde blå øjne, og de blå gener er gemt på begge sider.</w:t>
      </w:r>
    </w:p>
    <w:p w:rsidR="00350A9A" w:rsidRDefault="00350A9A" w:rsidP="00587DD4">
      <w:pPr>
        <w:spacing w:after="0" w:line="240" w:lineRule="auto"/>
        <w:ind w:left="-119"/>
        <w:jc w:val="both"/>
        <w:rPr>
          <w:b/>
          <w:i/>
          <w:sz w:val="28"/>
          <w:szCs w:val="28"/>
        </w:rPr>
      </w:pPr>
    </w:p>
    <w:p w:rsidR="00350A9A" w:rsidRDefault="00350A9A" w:rsidP="00587DD4">
      <w:pPr>
        <w:spacing w:after="0" w:line="240" w:lineRule="auto"/>
        <w:ind w:left="-119"/>
        <w:jc w:val="both"/>
        <w:rPr>
          <w:b/>
          <w:i/>
          <w:sz w:val="28"/>
          <w:szCs w:val="28"/>
        </w:rPr>
      </w:pPr>
    </w:p>
    <w:p w:rsidR="00350A9A" w:rsidRDefault="00E4101D" w:rsidP="00587DD4">
      <w:pPr>
        <w:spacing w:after="0" w:line="240" w:lineRule="auto"/>
        <w:ind w:left="-119"/>
        <w:jc w:val="both"/>
        <w:rPr>
          <w:b/>
          <w:i/>
          <w:sz w:val="28"/>
          <w:szCs w:val="28"/>
        </w:rPr>
      </w:pPr>
      <w:r w:rsidRPr="00E4101D">
        <w:rPr>
          <w:b/>
          <w:noProof/>
          <w:sz w:val="28"/>
          <w:szCs w:val="28"/>
          <w:lang w:eastAsia="da-DK"/>
        </w:rPr>
        <w:lastRenderedPageBreak/>
        <w:pict>
          <v:rect id="_x0000_s1033" style="position:absolute;left:0;text-align:left;margin-left:-17.85pt;margin-top:10.35pt;width:513.15pt;height:388.5pt;z-index:-251652096" fillcolor="#ddd8c2 [2894]" stroked="f"/>
        </w:pict>
      </w:r>
    </w:p>
    <w:p w:rsidR="0085072B" w:rsidRPr="008A6914" w:rsidRDefault="00B007F6" w:rsidP="00B007F6">
      <w:pPr>
        <w:spacing w:after="0" w:line="240" w:lineRule="auto"/>
        <w:ind w:left="-119"/>
        <w:jc w:val="both"/>
        <w:rPr>
          <w:b/>
          <w:color w:val="C00000"/>
          <w:sz w:val="36"/>
          <w:szCs w:val="36"/>
        </w:rPr>
      </w:pPr>
      <w:r w:rsidRPr="008A6914">
        <w:rPr>
          <w:b/>
          <w:color w:val="C00000"/>
          <w:sz w:val="36"/>
          <w:szCs w:val="36"/>
        </w:rPr>
        <w:t>Mendels 2. lov:</w:t>
      </w:r>
    </w:p>
    <w:p w:rsidR="00B007F6" w:rsidRDefault="00B007F6" w:rsidP="00B007F6">
      <w:pPr>
        <w:spacing w:after="100" w:afterAutospacing="1" w:line="240" w:lineRule="auto"/>
        <w:ind w:left="-119"/>
        <w:jc w:val="both"/>
        <w:rPr>
          <w:b/>
          <w:sz w:val="28"/>
          <w:szCs w:val="28"/>
        </w:rPr>
      </w:pPr>
      <w:r>
        <w:rPr>
          <w:b/>
          <w:sz w:val="28"/>
          <w:szCs w:val="28"/>
        </w:rPr>
        <w:t xml:space="preserve">Gener for forskellige egenskaber fordeles uafhængigt af hinanden ved dannelsen af gameter </w:t>
      </w:r>
      <w:r w:rsidR="004650C5">
        <w:rPr>
          <w:b/>
          <w:sz w:val="28"/>
          <w:szCs w:val="28"/>
        </w:rPr>
        <w:t xml:space="preserve">med mindre </w:t>
      </w:r>
      <w:proofErr w:type="spellStart"/>
      <w:r w:rsidR="004650C5" w:rsidRPr="00DF323A">
        <w:rPr>
          <w:b/>
          <w:sz w:val="28"/>
          <w:szCs w:val="28"/>
        </w:rPr>
        <w:t>allele</w:t>
      </w:r>
      <w:r w:rsidR="006B0243" w:rsidRPr="00DF323A">
        <w:rPr>
          <w:b/>
          <w:sz w:val="28"/>
          <w:szCs w:val="28"/>
        </w:rPr>
        <w:t>r</w:t>
      </w:r>
      <w:r w:rsidR="004650C5" w:rsidRPr="00DF323A">
        <w:rPr>
          <w:b/>
          <w:sz w:val="28"/>
          <w:szCs w:val="28"/>
        </w:rPr>
        <w:t>ne</w:t>
      </w:r>
      <w:proofErr w:type="spellEnd"/>
      <w:r w:rsidR="004650C5">
        <w:rPr>
          <w:b/>
          <w:sz w:val="28"/>
          <w:szCs w:val="28"/>
        </w:rPr>
        <w:t xml:space="preserve"> for de to </w:t>
      </w:r>
      <w:proofErr w:type="spellStart"/>
      <w:r w:rsidR="004650C5">
        <w:rPr>
          <w:b/>
          <w:sz w:val="28"/>
          <w:szCs w:val="28"/>
        </w:rPr>
        <w:t>genene</w:t>
      </w:r>
      <w:proofErr w:type="spellEnd"/>
      <w:r w:rsidR="004650C5">
        <w:rPr>
          <w:b/>
          <w:sz w:val="28"/>
          <w:szCs w:val="28"/>
        </w:rPr>
        <w:t xml:space="preserve"> ligger på samme </w:t>
      </w:r>
      <w:proofErr w:type="spellStart"/>
      <w:r w:rsidR="004650C5">
        <w:rPr>
          <w:b/>
          <w:sz w:val="28"/>
          <w:szCs w:val="28"/>
        </w:rPr>
        <w:t>kromosompar</w:t>
      </w:r>
      <w:proofErr w:type="spellEnd"/>
      <w:r w:rsidR="004650C5">
        <w:rPr>
          <w:b/>
          <w:sz w:val="28"/>
          <w:szCs w:val="28"/>
        </w:rPr>
        <w:t xml:space="preserve"> (koblede gener).</w:t>
      </w:r>
    </w:p>
    <w:p w:rsidR="00587DD4" w:rsidRDefault="00132F1A" w:rsidP="00B007F6">
      <w:pPr>
        <w:spacing w:after="100" w:afterAutospacing="1" w:line="240" w:lineRule="auto"/>
        <w:ind w:left="-119"/>
        <w:jc w:val="both"/>
        <w:rPr>
          <w:b/>
          <w:sz w:val="28"/>
          <w:szCs w:val="28"/>
        </w:rPr>
      </w:pPr>
      <w:r>
        <w:rPr>
          <w:b/>
          <w:noProof/>
          <w:sz w:val="28"/>
          <w:szCs w:val="28"/>
          <w:lang w:eastAsia="da-DK"/>
        </w:rPr>
        <w:drawing>
          <wp:inline distT="0" distB="0" distL="0" distR="0">
            <wp:extent cx="6167120" cy="2438400"/>
            <wp:effectExtent l="19050" t="19050" r="24130" b="19050"/>
            <wp:docPr id="9" name="Billede 4" descr="O:\OVE\Artikler\PIPA artikler\De bedste duer før og nu\Mendels 2 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VE\Artikler\PIPA artikler\De bedste duer før og nu\Mendels 2 lov.jpg"/>
                    <pic:cNvPicPr>
                      <a:picLocks noChangeAspect="1" noChangeArrowheads="1"/>
                    </pic:cNvPicPr>
                  </pic:nvPicPr>
                  <pic:blipFill>
                    <a:blip r:embed="rId16" cstate="print"/>
                    <a:srcRect b="5882"/>
                    <a:stretch>
                      <a:fillRect/>
                    </a:stretch>
                  </pic:blipFill>
                  <pic:spPr bwMode="auto">
                    <a:xfrm>
                      <a:off x="0" y="0"/>
                      <a:ext cx="6167120" cy="2438400"/>
                    </a:xfrm>
                    <a:prstGeom prst="rect">
                      <a:avLst/>
                    </a:prstGeom>
                    <a:noFill/>
                    <a:ln w="9525">
                      <a:solidFill>
                        <a:schemeClr val="tx1"/>
                      </a:solidFill>
                      <a:miter lim="800000"/>
                      <a:headEnd/>
                      <a:tailEnd/>
                    </a:ln>
                  </pic:spPr>
                </pic:pic>
              </a:graphicData>
            </a:graphic>
          </wp:inline>
        </w:drawing>
      </w:r>
    </w:p>
    <w:p w:rsidR="00D11BB8" w:rsidRPr="008A6914" w:rsidRDefault="00572F69" w:rsidP="00B007F6">
      <w:pPr>
        <w:spacing w:after="100" w:afterAutospacing="1" w:line="240" w:lineRule="auto"/>
        <w:ind w:left="-119"/>
        <w:jc w:val="both"/>
        <w:rPr>
          <w:b/>
          <w:sz w:val="28"/>
          <w:szCs w:val="28"/>
        </w:rPr>
      </w:pPr>
      <w:r>
        <w:rPr>
          <w:b/>
          <w:noProof/>
          <w:sz w:val="28"/>
          <w:szCs w:val="28"/>
          <w:lang w:eastAsia="da-DK"/>
        </w:rPr>
        <w:drawing>
          <wp:anchor distT="0" distB="0" distL="114300" distR="114300" simplePos="0" relativeHeight="251665408" behindDoc="0" locked="0" layoutInCell="1" allowOverlap="1">
            <wp:simplePos x="0" y="0"/>
            <wp:positionH relativeFrom="column">
              <wp:posOffset>-425450</wp:posOffset>
            </wp:positionH>
            <wp:positionV relativeFrom="paragraph">
              <wp:posOffset>1379220</wp:posOffset>
            </wp:positionV>
            <wp:extent cx="7035165" cy="3613150"/>
            <wp:effectExtent l="19050" t="0" r="0" b="0"/>
            <wp:wrapThrough wrapText="bothSides">
              <wp:wrapPolygon edited="0">
                <wp:start x="-58" y="0"/>
                <wp:lineTo x="-58" y="21524"/>
                <wp:lineTo x="21582" y="21524"/>
                <wp:lineTo x="21582" y="0"/>
                <wp:lineTo x="-58" y="0"/>
              </wp:wrapPolygon>
            </wp:wrapThrough>
            <wp:docPr id="10" name="Billede 5" descr="O:\OVE\Billeder brevduer\Flyvende duer mod grå 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VE\Billeder brevduer\Flyvende duer mod grå himmel.jpg"/>
                    <pic:cNvPicPr>
                      <a:picLocks noChangeAspect="1" noChangeArrowheads="1"/>
                    </pic:cNvPicPr>
                  </pic:nvPicPr>
                  <pic:blipFill>
                    <a:blip r:embed="rId17" cstate="print"/>
                    <a:srcRect t="8956" b="8955"/>
                    <a:stretch>
                      <a:fillRect/>
                    </a:stretch>
                  </pic:blipFill>
                  <pic:spPr bwMode="auto">
                    <a:xfrm>
                      <a:off x="0" y="0"/>
                      <a:ext cx="7035165" cy="3613150"/>
                    </a:xfrm>
                    <a:prstGeom prst="rect">
                      <a:avLst/>
                    </a:prstGeom>
                    <a:noFill/>
                    <a:ln w="9525">
                      <a:noFill/>
                      <a:miter lim="800000"/>
                      <a:headEnd/>
                      <a:tailEnd/>
                    </a:ln>
                  </pic:spPr>
                </pic:pic>
              </a:graphicData>
            </a:graphic>
          </wp:anchor>
        </w:drawing>
      </w:r>
      <w:r w:rsidR="008A6914">
        <w:rPr>
          <w:b/>
          <w:sz w:val="28"/>
          <w:szCs w:val="28"/>
        </w:rPr>
        <w:t xml:space="preserve">I Mendels 2. lov arbejdes der ikke kun med et enkelte par </w:t>
      </w:r>
      <w:proofErr w:type="spellStart"/>
      <w:r w:rsidR="008A6914">
        <w:rPr>
          <w:b/>
          <w:sz w:val="28"/>
          <w:szCs w:val="28"/>
        </w:rPr>
        <w:t>allele</w:t>
      </w:r>
      <w:proofErr w:type="spellEnd"/>
      <w:r w:rsidR="008A6914">
        <w:rPr>
          <w:b/>
          <w:sz w:val="28"/>
          <w:szCs w:val="28"/>
        </w:rPr>
        <w:t xml:space="preserve"> gener, men her beskrives arvemønstret for 3 par </w:t>
      </w:r>
      <w:proofErr w:type="spellStart"/>
      <w:r w:rsidR="008A6914">
        <w:rPr>
          <w:b/>
          <w:sz w:val="28"/>
          <w:szCs w:val="28"/>
        </w:rPr>
        <w:t>allele</w:t>
      </w:r>
      <w:proofErr w:type="spellEnd"/>
      <w:r w:rsidR="008A6914">
        <w:rPr>
          <w:b/>
          <w:sz w:val="28"/>
          <w:szCs w:val="28"/>
        </w:rPr>
        <w:t xml:space="preserve"> gener. Mendel arbejdede med bælgplanter og de farver og former det gav til blomsten. </w:t>
      </w:r>
      <w:r w:rsidR="00D11BB8">
        <w:rPr>
          <w:b/>
          <w:sz w:val="28"/>
          <w:szCs w:val="28"/>
        </w:rPr>
        <w:t xml:space="preserve">Om der </w:t>
      </w:r>
      <w:proofErr w:type="spellStart"/>
      <w:r w:rsidR="00D11BB8">
        <w:rPr>
          <w:b/>
          <w:sz w:val="28"/>
          <w:szCs w:val="28"/>
        </w:rPr>
        <w:t>sres</w:t>
      </w:r>
      <w:proofErr w:type="spellEnd"/>
      <w:r w:rsidR="00D11BB8">
        <w:rPr>
          <w:b/>
          <w:sz w:val="28"/>
          <w:szCs w:val="28"/>
        </w:rPr>
        <w:t xml:space="preserve"> på skemaet er kombinationerne uendelige, og loven kaldes da også for "Loven om den fri </w:t>
      </w:r>
      <w:proofErr w:type="spellStart"/>
      <w:r w:rsidR="00D11BB8">
        <w:rPr>
          <w:b/>
          <w:sz w:val="28"/>
          <w:szCs w:val="28"/>
        </w:rPr>
        <w:t>rekombination</w:t>
      </w:r>
      <w:proofErr w:type="spellEnd"/>
      <w:r w:rsidR="00D11BB8">
        <w:rPr>
          <w:b/>
          <w:sz w:val="28"/>
          <w:szCs w:val="28"/>
        </w:rPr>
        <w:t xml:space="preserve">". </w:t>
      </w:r>
      <w:r w:rsidR="00C75BCC">
        <w:rPr>
          <w:b/>
          <w:sz w:val="28"/>
          <w:szCs w:val="28"/>
        </w:rPr>
        <w:t xml:space="preserve">   </w:t>
      </w:r>
    </w:p>
    <w:sectPr w:rsidR="00D11BB8" w:rsidRPr="008A6914" w:rsidSect="000E07A6">
      <w:footerReference w:type="default" r:id="rId18"/>
      <w:pgSz w:w="11906" w:h="16838"/>
      <w:pgMar w:top="993" w:right="1134" w:bottom="2160" w:left="1134" w:header="708" w:footer="1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35F" w:rsidRDefault="0020435F" w:rsidP="007D589E">
      <w:pPr>
        <w:spacing w:after="0" w:line="240" w:lineRule="auto"/>
      </w:pPr>
      <w:r>
        <w:separator/>
      </w:r>
    </w:p>
  </w:endnote>
  <w:endnote w:type="continuationSeparator" w:id="0">
    <w:p w:rsidR="0020435F" w:rsidRDefault="0020435F" w:rsidP="007D58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764416"/>
      <w:docPartObj>
        <w:docPartGallery w:val="Page Numbers (Top of Page)"/>
        <w:docPartUnique/>
      </w:docPartObj>
    </w:sdtPr>
    <w:sdtContent>
      <w:p w:rsidR="00587DD4" w:rsidRPr="005315DA" w:rsidRDefault="00587DD4" w:rsidP="007D589E">
        <w:pPr>
          <w:pStyle w:val="Sidefod"/>
          <w:jc w:val="right"/>
          <w:rPr>
            <w:sz w:val="28"/>
            <w:szCs w:val="28"/>
          </w:rPr>
        </w:pPr>
        <w:r w:rsidRPr="006E6B3F">
          <w:rPr>
            <w:sz w:val="28"/>
            <w:szCs w:val="28"/>
          </w:rPr>
          <w:t>BrevdueNord.dk</w:t>
        </w:r>
        <w:r w:rsidRPr="005315DA">
          <w:rPr>
            <w:sz w:val="28"/>
            <w:szCs w:val="28"/>
          </w:rPr>
          <w:tab/>
        </w:r>
        <w:r w:rsidRPr="005315DA">
          <w:rPr>
            <w:sz w:val="28"/>
            <w:szCs w:val="28"/>
          </w:rPr>
          <w:tab/>
          <w:t xml:space="preserve">Side </w:t>
        </w:r>
        <w:r w:rsidR="00E4101D" w:rsidRPr="005315DA">
          <w:rPr>
            <w:b/>
            <w:sz w:val="28"/>
            <w:szCs w:val="28"/>
          </w:rPr>
          <w:fldChar w:fldCharType="begin"/>
        </w:r>
        <w:r w:rsidRPr="005315DA">
          <w:rPr>
            <w:b/>
            <w:sz w:val="28"/>
            <w:szCs w:val="28"/>
          </w:rPr>
          <w:instrText>PAGE</w:instrText>
        </w:r>
        <w:r w:rsidR="00E4101D" w:rsidRPr="005315DA">
          <w:rPr>
            <w:b/>
            <w:sz w:val="28"/>
            <w:szCs w:val="28"/>
          </w:rPr>
          <w:fldChar w:fldCharType="separate"/>
        </w:r>
        <w:r w:rsidR="00ED5CC6">
          <w:rPr>
            <w:b/>
            <w:noProof/>
            <w:sz w:val="28"/>
            <w:szCs w:val="28"/>
          </w:rPr>
          <w:t>6</w:t>
        </w:r>
        <w:r w:rsidR="00E4101D" w:rsidRPr="005315DA">
          <w:rPr>
            <w:b/>
            <w:sz w:val="28"/>
            <w:szCs w:val="28"/>
          </w:rPr>
          <w:fldChar w:fldCharType="end"/>
        </w:r>
      </w:p>
    </w:sdtContent>
  </w:sdt>
  <w:p w:rsidR="00587DD4" w:rsidRPr="004306D1" w:rsidRDefault="00587DD4" w:rsidP="007D589E">
    <w:pPr>
      <w:pStyle w:val="Sidefod"/>
    </w:pPr>
  </w:p>
  <w:p w:rsidR="00587DD4" w:rsidRDefault="00587DD4" w:rsidP="007D589E">
    <w:pPr>
      <w:pStyle w:val="Sidefod"/>
      <w:ind w:left="-120"/>
    </w:pPr>
  </w:p>
  <w:p w:rsidR="00587DD4" w:rsidRDefault="00587DD4">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35F" w:rsidRDefault="0020435F" w:rsidP="007D589E">
      <w:pPr>
        <w:spacing w:after="0" w:line="240" w:lineRule="auto"/>
      </w:pPr>
      <w:r>
        <w:separator/>
      </w:r>
    </w:p>
  </w:footnote>
  <w:footnote w:type="continuationSeparator" w:id="0">
    <w:p w:rsidR="0020435F" w:rsidRDefault="0020435F" w:rsidP="007D589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D589E"/>
    <w:rsid w:val="000127B7"/>
    <w:rsid w:val="00017D26"/>
    <w:rsid w:val="0004742D"/>
    <w:rsid w:val="000E07A6"/>
    <w:rsid w:val="000F741E"/>
    <w:rsid w:val="00132F1A"/>
    <w:rsid w:val="0013630D"/>
    <w:rsid w:val="001C0B63"/>
    <w:rsid w:val="001D485D"/>
    <w:rsid w:val="0020435F"/>
    <w:rsid w:val="00277B18"/>
    <w:rsid w:val="002B6FDA"/>
    <w:rsid w:val="00300614"/>
    <w:rsid w:val="00312230"/>
    <w:rsid w:val="00350A9A"/>
    <w:rsid w:val="003A76EB"/>
    <w:rsid w:val="003E09E8"/>
    <w:rsid w:val="003F3A87"/>
    <w:rsid w:val="00403777"/>
    <w:rsid w:val="00417B4D"/>
    <w:rsid w:val="0042726D"/>
    <w:rsid w:val="004421C3"/>
    <w:rsid w:val="00444D32"/>
    <w:rsid w:val="004650C5"/>
    <w:rsid w:val="00495F13"/>
    <w:rsid w:val="005111BF"/>
    <w:rsid w:val="00544FF3"/>
    <w:rsid w:val="005453C5"/>
    <w:rsid w:val="00553B10"/>
    <w:rsid w:val="00572F69"/>
    <w:rsid w:val="00583DC3"/>
    <w:rsid w:val="00587DD4"/>
    <w:rsid w:val="005921A7"/>
    <w:rsid w:val="00596A25"/>
    <w:rsid w:val="005C3624"/>
    <w:rsid w:val="005D1E25"/>
    <w:rsid w:val="00612B96"/>
    <w:rsid w:val="006810AC"/>
    <w:rsid w:val="0069474E"/>
    <w:rsid w:val="00697468"/>
    <w:rsid w:val="006B0243"/>
    <w:rsid w:val="006D5EC1"/>
    <w:rsid w:val="006F6992"/>
    <w:rsid w:val="007222B0"/>
    <w:rsid w:val="0073281B"/>
    <w:rsid w:val="00774010"/>
    <w:rsid w:val="00780A44"/>
    <w:rsid w:val="007D589E"/>
    <w:rsid w:val="007E0A5F"/>
    <w:rsid w:val="007F4E8A"/>
    <w:rsid w:val="008166E3"/>
    <w:rsid w:val="00825E9D"/>
    <w:rsid w:val="00833D8B"/>
    <w:rsid w:val="00835C90"/>
    <w:rsid w:val="00842ADE"/>
    <w:rsid w:val="00842C7A"/>
    <w:rsid w:val="0085072B"/>
    <w:rsid w:val="00874BC8"/>
    <w:rsid w:val="008775AA"/>
    <w:rsid w:val="008A6914"/>
    <w:rsid w:val="008B063F"/>
    <w:rsid w:val="008B0D7F"/>
    <w:rsid w:val="00926570"/>
    <w:rsid w:val="0093113D"/>
    <w:rsid w:val="009533F4"/>
    <w:rsid w:val="009A6341"/>
    <w:rsid w:val="009C25E9"/>
    <w:rsid w:val="00A221F7"/>
    <w:rsid w:val="00A30CC5"/>
    <w:rsid w:val="00A42D73"/>
    <w:rsid w:val="00A61E91"/>
    <w:rsid w:val="00A81DA4"/>
    <w:rsid w:val="00A91C55"/>
    <w:rsid w:val="00AB37DB"/>
    <w:rsid w:val="00AD7ED0"/>
    <w:rsid w:val="00B007F6"/>
    <w:rsid w:val="00B4427E"/>
    <w:rsid w:val="00B44AEB"/>
    <w:rsid w:val="00B6096E"/>
    <w:rsid w:val="00B70F6F"/>
    <w:rsid w:val="00B726C3"/>
    <w:rsid w:val="00BD0839"/>
    <w:rsid w:val="00C24E2A"/>
    <w:rsid w:val="00C56BF7"/>
    <w:rsid w:val="00C63005"/>
    <w:rsid w:val="00C677DA"/>
    <w:rsid w:val="00C75BCC"/>
    <w:rsid w:val="00C9202B"/>
    <w:rsid w:val="00CA14F1"/>
    <w:rsid w:val="00CB400E"/>
    <w:rsid w:val="00CE3065"/>
    <w:rsid w:val="00D06FC4"/>
    <w:rsid w:val="00D11BB8"/>
    <w:rsid w:val="00D405E4"/>
    <w:rsid w:val="00D53C52"/>
    <w:rsid w:val="00D7453A"/>
    <w:rsid w:val="00D852C7"/>
    <w:rsid w:val="00DA1857"/>
    <w:rsid w:val="00DA2E8C"/>
    <w:rsid w:val="00DC0348"/>
    <w:rsid w:val="00DF323A"/>
    <w:rsid w:val="00E117BB"/>
    <w:rsid w:val="00E4101D"/>
    <w:rsid w:val="00EB5137"/>
    <w:rsid w:val="00ED5CC6"/>
    <w:rsid w:val="00ED5FEB"/>
    <w:rsid w:val="00ED67D4"/>
    <w:rsid w:val="00F01F12"/>
    <w:rsid w:val="00F06E10"/>
    <w:rsid w:val="00F20CF7"/>
    <w:rsid w:val="00F267D8"/>
    <w:rsid w:val="00F3146F"/>
    <w:rsid w:val="00F34DDA"/>
    <w:rsid w:val="00FA66F4"/>
    <w:rsid w:val="00FE370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B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7D589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7D589E"/>
  </w:style>
  <w:style w:type="paragraph" w:styleId="Sidefod">
    <w:name w:val="footer"/>
    <w:basedOn w:val="Normal"/>
    <w:link w:val="SidefodTegn"/>
    <w:uiPriority w:val="99"/>
    <w:unhideWhenUsed/>
    <w:rsid w:val="007D589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D589E"/>
  </w:style>
  <w:style w:type="paragraph" w:styleId="Markeringsbobletekst">
    <w:name w:val="Balloon Text"/>
    <w:basedOn w:val="Normal"/>
    <w:link w:val="MarkeringsbobletekstTegn"/>
    <w:uiPriority w:val="99"/>
    <w:semiHidden/>
    <w:unhideWhenUsed/>
    <w:rsid w:val="007D589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D589E"/>
    <w:rPr>
      <w:rFonts w:ascii="Tahoma" w:hAnsi="Tahoma" w:cs="Tahoma"/>
      <w:sz w:val="16"/>
      <w:szCs w:val="16"/>
    </w:rPr>
  </w:style>
  <w:style w:type="character" w:styleId="Hyperlink">
    <w:name w:val="Hyperlink"/>
    <w:basedOn w:val="Standardskrifttypeiafsnit"/>
    <w:uiPriority w:val="99"/>
    <w:semiHidden/>
    <w:unhideWhenUsed/>
    <w:rsid w:val="000F741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ipa.be/"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F66B17-D7C7-4E6E-B7CE-38E92B3E5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1072</Words>
  <Characters>6541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dc:creator>
  <cp:lastModifiedBy>Ove</cp:lastModifiedBy>
  <cp:revision>2</cp:revision>
  <cp:lastPrinted>2017-02-12T15:22:00Z</cp:lastPrinted>
  <dcterms:created xsi:type="dcterms:W3CDTF">2017-02-13T15:50:00Z</dcterms:created>
  <dcterms:modified xsi:type="dcterms:W3CDTF">2017-02-13T15:50:00Z</dcterms:modified>
</cp:coreProperties>
</file>